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12" w:rsidRPr="00362AB0" w:rsidRDefault="00135512" w:rsidP="00362AB0">
      <w:pPr>
        <w:framePr w:w="4230" w:h="461" w:hRule="exact" w:hSpace="142" w:wrap="around" w:vAnchor="page" w:hAnchor="page" w:x="5875" w:y="829" w:anchorLock="1"/>
        <w:jc w:val="both"/>
        <w:rPr>
          <w:rFonts w:ascii="Century Gothic" w:hAnsi="Century Gothic"/>
          <w:b/>
          <w:caps/>
          <w:sz w:val="24"/>
          <w:szCs w:val="24"/>
          <w:lang w:val="de-DE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5495"/>
      </w:tblGrid>
      <w:tr w:rsidR="007777ED" w:rsidRPr="00362AB0" w:rsidTr="002558A6">
        <w:tc>
          <w:tcPr>
            <w:tcW w:w="4144" w:type="dxa"/>
            <w:shd w:val="clear" w:color="auto" w:fill="auto"/>
            <w:vAlign w:val="bottom"/>
          </w:tcPr>
          <w:p w:rsidR="007777ED" w:rsidRPr="00362AB0" w:rsidRDefault="00FB3B83" w:rsidP="00362AB0">
            <w:pPr>
              <w:tabs>
                <w:tab w:val="left" w:pos="4111"/>
              </w:tabs>
              <w:spacing w:after="0" w:line="260" w:lineRule="exact"/>
              <w:jc w:val="both"/>
              <w:rPr>
                <w:rFonts w:ascii="Century Gothic" w:hAnsi="Century Gothic"/>
                <w:sz w:val="24"/>
                <w:szCs w:val="24"/>
                <w:lang w:val="de-DE"/>
              </w:rPr>
            </w:pPr>
            <w:r w:rsidRPr="00362AB0">
              <w:rPr>
                <w:rFonts w:ascii="Century Gothic" w:hAnsi="Century Gothic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65A94" wp14:editId="269DB58F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-1226185</wp:posOffset>
                      </wp:positionV>
                      <wp:extent cx="3357880" cy="1019810"/>
                      <wp:effectExtent l="0" t="0" r="13970" b="2794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880" cy="1019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49F8" w:rsidRDefault="00A249F8" w:rsidP="00DF3F8D">
                                  <w:pPr>
                                    <w:shd w:val="clear" w:color="auto" w:fill="F2F2F2" w:themeFill="background1" w:themeFillShade="F2"/>
                                    <w:suppressAutoHyphens/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4"/>
                                      <w:lang w:val="de-DE" w:eastAsia="ar-SA"/>
                                    </w:rPr>
                                  </w:pPr>
                                </w:p>
                                <w:p w:rsidR="00A249F8" w:rsidRPr="004A3A44" w:rsidRDefault="00A249F8" w:rsidP="00DF3F8D">
                                  <w:pPr>
                                    <w:shd w:val="clear" w:color="auto" w:fill="F2F2F2" w:themeFill="background1" w:themeFillShade="F2"/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iCs/>
                                      <w:sz w:val="36"/>
                                      <w:szCs w:val="36"/>
                                      <w:lang w:val="de-DE" w:eastAsia="ar-SA"/>
                                    </w:rPr>
                                  </w:pPr>
                                  <w:r w:rsidRPr="004A3A44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iCs/>
                                      <w:sz w:val="36"/>
                                      <w:szCs w:val="36"/>
                                      <w:highlight w:val="lightGray"/>
                                      <w:shd w:val="clear" w:color="auto" w:fill="FFFFFF" w:themeFill="background1"/>
                                      <w:lang w:val="de-DE" w:eastAsia="ar-SA"/>
                                    </w:rPr>
                                    <w:t>INFORMATIONSBLATT</w:t>
                                  </w:r>
                                </w:p>
                                <w:p w:rsidR="00A249F8" w:rsidRPr="004A3A44" w:rsidRDefault="00A249F8" w:rsidP="00DF3F8D">
                                  <w:pPr>
                                    <w:shd w:val="clear" w:color="auto" w:fill="F2F2F2" w:themeFill="background1" w:themeFillShade="F2"/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/>
                                      <w:sz w:val="36"/>
                                      <w:szCs w:val="36"/>
                                      <w:lang w:val="de-DE" w:eastAsia="ar-SA"/>
                                    </w:rPr>
                                  </w:pPr>
                                  <w:r w:rsidRPr="004A3A44">
                                    <w:rPr>
                                      <w:rFonts w:ascii="Century Gothic" w:eastAsia="Albany AMT" w:hAnsi="Century Gothic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de-DE" w:eastAsia="en-GB"/>
                                    </w:rPr>
                                    <w:t>zur Veröffentlichung im Belgischen Staatsblatt</w:t>
                                  </w:r>
                                </w:p>
                                <w:p w:rsidR="00A249F8" w:rsidRPr="00565D82" w:rsidRDefault="00A249F8" w:rsidP="00DF3F8D">
                                  <w:pPr>
                                    <w:shd w:val="clear" w:color="auto" w:fill="F2F2F2" w:themeFill="background1" w:themeFillShade="F2"/>
                                    <w:rPr>
                                      <w:rFonts w:ascii="Century Gothic" w:eastAsia="Times New Roman" w:hAnsi="Century Gothic"/>
                                      <w:sz w:val="24"/>
                                      <w:szCs w:val="24"/>
                                      <w:lang w:val="de-DE" w:eastAsia="ar-SA"/>
                                    </w:rPr>
                                  </w:pPr>
                                  <w:r w:rsidRPr="00565D82">
                                    <w:rPr>
                                      <w:rFonts w:ascii="Century Gothic" w:eastAsia="Times New Roman" w:hAnsi="Century Gothic"/>
                                      <w:sz w:val="24"/>
                                      <w:szCs w:val="24"/>
                                      <w:lang w:val="de-DE" w:eastAsia="ar-SA"/>
                                    </w:rPr>
                                    <w:t xml:space="preserve"> </w:t>
                                  </w:r>
                                </w:p>
                                <w:p w:rsidR="00A249F8" w:rsidRPr="006D7FC5" w:rsidRDefault="00A249F8">
                                  <w:pPr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65A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188.55pt;margin-top:-96.55pt;width:264.4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" fillcolor="white [3201]" strokeweight=".5pt">
                      <v:textbox>
                        <w:txbxContent>
                          <w:p w:rsidR="00A249F8" w:rsidRDefault="00A249F8" w:rsidP="00DF3F8D">
                            <w:pPr>
                              <w:shd w:val="clear" w:color="auto" w:fill="F2F2F2" w:themeFill="background1" w:themeFillShade="F2"/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lang w:val="de-DE" w:eastAsia="ar-SA"/>
                              </w:rPr>
                            </w:pPr>
                          </w:p>
                          <w:p w:rsidR="00A249F8" w:rsidRPr="004A3A44" w:rsidRDefault="00A249F8" w:rsidP="00DF3F8D">
                            <w:pPr>
                              <w:shd w:val="clear" w:color="auto" w:fill="F2F2F2" w:themeFill="background1" w:themeFillShade="F2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iCs/>
                                <w:sz w:val="36"/>
                                <w:szCs w:val="36"/>
                                <w:lang w:val="de-DE" w:eastAsia="ar-SA"/>
                              </w:rPr>
                            </w:pPr>
                            <w:r w:rsidRPr="004A3A44">
                              <w:rPr>
                                <w:rFonts w:ascii="Century Gothic" w:eastAsia="Times New Roman" w:hAnsi="Century Gothic"/>
                                <w:b/>
                                <w:bCs/>
                                <w:iCs/>
                                <w:sz w:val="36"/>
                                <w:szCs w:val="36"/>
                                <w:highlight w:val="lightGray"/>
                                <w:shd w:val="clear" w:color="auto" w:fill="FFFFFF" w:themeFill="background1"/>
                                <w:lang w:val="de-DE" w:eastAsia="ar-SA"/>
                              </w:rPr>
                              <w:t>INFORMATIONSBLATT</w:t>
                            </w:r>
                          </w:p>
                          <w:p w:rsidR="00A249F8" w:rsidRPr="004A3A44" w:rsidRDefault="00A249F8" w:rsidP="00DF3F8D">
                            <w:pPr>
                              <w:shd w:val="clear" w:color="auto" w:fill="F2F2F2" w:themeFill="background1" w:themeFillShade="F2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sz w:val="36"/>
                                <w:szCs w:val="36"/>
                                <w:lang w:val="de-DE" w:eastAsia="ar-SA"/>
                              </w:rPr>
                            </w:pPr>
                            <w:r w:rsidRPr="004A3A44">
                              <w:rPr>
                                <w:rFonts w:ascii="Century Gothic" w:eastAsia="Albany AMT" w:hAnsi="Century Gothic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de-DE" w:eastAsia="en-GB"/>
                              </w:rPr>
                              <w:t>zur Veröffentlichung im Belgischen Staatsblatt</w:t>
                            </w:r>
                          </w:p>
                          <w:p w:rsidR="00A249F8" w:rsidRPr="00565D82" w:rsidRDefault="00A249F8" w:rsidP="00DF3F8D">
                            <w:pPr>
                              <w:shd w:val="clear" w:color="auto" w:fill="F2F2F2" w:themeFill="background1" w:themeFillShade="F2"/>
                              <w:rPr>
                                <w:rFonts w:ascii="Century Gothic" w:eastAsia="Times New Roman" w:hAnsi="Century Gothic"/>
                                <w:sz w:val="24"/>
                                <w:szCs w:val="24"/>
                                <w:lang w:val="de-DE" w:eastAsia="ar-SA"/>
                              </w:rPr>
                            </w:pPr>
                            <w:r w:rsidRPr="00565D82">
                              <w:rPr>
                                <w:rFonts w:ascii="Century Gothic" w:eastAsia="Times New Roman" w:hAnsi="Century Gothic"/>
                                <w:sz w:val="24"/>
                                <w:szCs w:val="24"/>
                                <w:lang w:val="de-DE" w:eastAsia="ar-SA"/>
                              </w:rPr>
                              <w:t xml:space="preserve"> </w:t>
                            </w:r>
                          </w:p>
                          <w:p w:rsidR="00A249F8" w:rsidRPr="006D7FC5" w:rsidRDefault="00A249F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5" w:type="dxa"/>
            <w:shd w:val="clear" w:color="auto" w:fill="auto"/>
            <w:vAlign w:val="bottom"/>
          </w:tcPr>
          <w:p w:rsidR="007777ED" w:rsidRPr="00362AB0" w:rsidRDefault="007777ED" w:rsidP="00362AB0">
            <w:pPr>
              <w:tabs>
                <w:tab w:val="left" w:pos="4111"/>
              </w:tabs>
              <w:spacing w:after="0" w:line="260" w:lineRule="exact"/>
              <w:jc w:val="both"/>
              <w:rPr>
                <w:rFonts w:ascii="Century Gothic" w:hAnsi="Century Gothic"/>
                <w:b/>
                <w:caps/>
                <w:color w:val="0065A4"/>
                <w:sz w:val="24"/>
                <w:szCs w:val="24"/>
                <w:lang w:val="de-DE"/>
              </w:rPr>
            </w:pPr>
          </w:p>
        </w:tc>
      </w:tr>
      <w:tr w:rsidR="007777ED" w:rsidRPr="00362AB0" w:rsidTr="002558A6">
        <w:trPr>
          <w:trHeight w:val="170"/>
        </w:trPr>
        <w:tc>
          <w:tcPr>
            <w:tcW w:w="4144" w:type="dxa"/>
            <w:shd w:val="clear" w:color="auto" w:fill="auto"/>
            <w:vAlign w:val="bottom"/>
          </w:tcPr>
          <w:p w:rsidR="007777ED" w:rsidRPr="00362AB0" w:rsidRDefault="007777ED" w:rsidP="00362AB0">
            <w:pPr>
              <w:spacing w:after="0" w:line="260" w:lineRule="exact"/>
              <w:jc w:val="both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5495" w:type="dxa"/>
            <w:shd w:val="clear" w:color="auto" w:fill="auto"/>
            <w:vAlign w:val="bottom"/>
          </w:tcPr>
          <w:p w:rsidR="007777ED" w:rsidRPr="00362AB0" w:rsidRDefault="007777ED" w:rsidP="00362AB0">
            <w:pPr>
              <w:tabs>
                <w:tab w:val="left" w:pos="4111"/>
              </w:tabs>
              <w:spacing w:after="0" w:line="260" w:lineRule="exact"/>
              <w:jc w:val="both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  <w:tr w:rsidR="004F77E1" w:rsidRPr="00362AB0" w:rsidTr="002558A6">
        <w:tc>
          <w:tcPr>
            <w:tcW w:w="4144" w:type="dxa"/>
            <w:shd w:val="clear" w:color="auto" w:fill="auto"/>
            <w:vAlign w:val="bottom"/>
          </w:tcPr>
          <w:p w:rsidR="004F77E1" w:rsidRPr="00362AB0" w:rsidRDefault="004F77E1" w:rsidP="00362AB0">
            <w:pPr>
              <w:spacing w:after="0" w:line="260" w:lineRule="exact"/>
              <w:jc w:val="both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5495" w:type="dxa"/>
            <w:vMerge w:val="restart"/>
            <w:shd w:val="clear" w:color="auto" w:fill="auto"/>
            <w:vAlign w:val="bottom"/>
          </w:tcPr>
          <w:p w:rsidR="004F77E1" w:rsidRPr="00362AB0" w:rsidRDefault="004F77E1" w:rsidP="00362AB0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de-DE"/>
              </w:rPr>
            </w:pPr>
          </w:p>
          <w:p w:rsidR="00D16F7E" w:rsidRPr="00362AB0" w:rsidRDefault="00D16F7E" w:rsidP="00362AB0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:rsidR="00D16F7E" w:rsidRPr="00362AB0" w:rsidRDefault="00D16F7E" w:rsidP="00362AB0">
            <w:pPr>
              <w:spacing w:after="0" w:line="240" w:lineRule="auto"/>
              <w:jc w:val="both"/>
              <w:rPr>
                <w:rFonts w:ascii="Century Gothic" w:hAnsi="Century Gothic"/>
                <w:b/>
                <w:color w:val="808080"/>
                <w:sz w:val="24"/>
                <w:szCs w:val="24"/>
                <w:lang w:val="de-DE"/>
              </w:rPr>
            </w:pPr>
          </w:p>
        </w:tc>
      </w:tr>
      <w:tr w:rsidR="00363516" w:rsidRPr="00362AB0" w:rsidTr="002558A6">
        <w:tc>
          <w:tcPr>
            <w:tcW w:w="4144" w:type="dxa"/>
            <w:shd w:val="clear" w:color="auto" w:fill="auto"/>
            <w:vAlign w:val="bottom"/>
          </w:tcPr>
          <w:p w:rsidR="00363516" w:rsidRPr="00362AB0" w:rsidRDefault="006D7FC5" w:rsidP="00362AB0">
            <w:pPr>
              <w:spacing w:after="0" w:line="260" w:lineRule="exact"/>
              <w:jc w:val="both"/>
              <w:rPr>
                <w:rFonts w:ascii="Century Gothic" w:hAnsi="Century Gothic"/>
                <w:sz w:val="24"/>
                <w:szCs w:val="24"/>
                <w:lang w:val="de-DE"/>
              </w:rPr>
            </w:pPr>
            <w:r w:rsidRPr="00362AB0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495" w:type="dxa"/>
            <w:vMerge/>
            <w:shd w:val="clear" w:color="auto" w:fill="auto"/>
            <w:vAlign w:val="bottom"/>
          </w:tcPr>
          <w:p w:rsidR="00363516" w:rsidRPr="00362AB0" w:rsidRDefault="00363516" w:rsidP="00362AB0">
            <w:pPr>
              <w:spacing w:after="0" w:line="260" w:lineRule="exact"/>
              <w:jc w:val="both"/>
              <w:rPr>
                <w:rFonts w:ascii="Century Gothic" w:hAnsi="Century Gothic"/>
                <w:b/>
                <w:color w:val="808080"/>
                <w:sz w:val="24"/>
                <w:szCs w:val="24"/>
                <w:u w:val="single"/>
                <w:lang w:val="de-DE"/>
              </w:rPr>
            </w:pPr>
          </w:p>
        </w:tc>
      </w:tr>
    </w:tbl>
    <w:p w:rsidR="00E257F1" w:rsidRPr="00362AB0" w:rsidRDefault="00501FAA" w:rsidP="00362AB0">
      <w:pPr>
        <w:spacing w:after="0"/>
        <w:ind w:left="-567"/>
        <w:jc w:val="both"/>
        <w:rPr>
          <w:rFonts w:ascii="Century Gothic" w:eastAsia="Albany AMT" w:hAnsi="Century Gothic"/>
          <w:bCs/>
          <w:kern w:val="2"/>
          <w:sz w:val="24"/>
          <w:szCs w:val="24"/>
          <w:lang w:val="de-DE" w:eastAsia="en-GB"/>
        </w:rPr>
      </w:pPr>
      <w:r w:rsidRPr="00362AB0">
        <w:rPr>
          <w:rFonts w:ascii="Century Gothic" w:hAnsi="Century Gothic"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2261DB" wp14:editId="4610E9AC">
                <wp:simplePos x="0" y="0"/>
                <wp:positionH relativeFrom="margin">
                  <wp:posOffset>-647931</wp:posOffset>
                </wp:positionH>
                <wp:positionV relativeFrom="page">
                  <wp:posOffset>1316182</wp:posOffset>
                </wp:positionV>
                <wp:extent cx="2275898" cy="1024255"/>
                <wp:effectExtent l="0" t="0" r="0" b="444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98" cy="1024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9F8" w:rsidRPr="00501FAA" w:rsidRDefault="00A249F8" w:rsidP="006D7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501FA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de-DE"/>
                              </w:rPr>
                              <w:t>UNTERNEHMENSGERICHT  EUPEN</w:t>
                            </w:r>
                          </w:p>
                          <w:p w:rsidR="00A249F8" w:rsidRPr="00501FAA" w:rsidRDefault="00A249F8" w:rsidP="00911AA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501FA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de-DE"/>
                              </w:rPr>
                              <w:t>Register der juristischen Personen</w:t>
                            </w:r>
                          </w:p>
                          <w:p w:rsidR="00A249F8" w:rsidRPr="00940D4C" w:rsidRDefault="00A249F8" w:rsidP="006D7F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A249F8" w:rsidRPr="00940D4C" w:rsidRDefault="00A249F8" w:rsidP="006D7F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A249F8" w:rsidRPr="00940D4C" w:rsidRDefault="00A249F8" w:rsidP="0090473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61DB" id="Zone de texte 2" o:spid="_x0000_s1027" type="#_x0000_t202" style="position:absolute;left:0;text-align:left;margin-left:-51pt;margin-top:103.65pt;width:179.2pt;height:80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" filled="f" stroked="f">
                <v:textbox>
                  <w:txbxContent>
                    <w:p w:rsidR="00A249F8" w:rsidRPr="00501FAA" w:rsidRDefault="00A249F8" w:rsidP="006D7FC5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501FAA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de-DE"/>
                        </w:rPr>
                        <w:t>UNTERNEHMENSGERICHT  EUPEN</w:t>
                      </w:r>
                    </w:p>
                    <w:p w:rsidR="00A249F8" w:rsidRPr="00501FAA" w:rsidRDefault="00A249F8" w:rsidP="00911AAB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501FAA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de-DE"/>
                        </w:rPr>
                        <w:t>Register der juristischen Personen</w:t>
                      </w:r>
                    </w:p>
                    <w:p w:rsidR="00A249F8" w:rsidRPr="00940D4C" w:rsidRDefault="00A249F8" w:rsidP="006D7FC5">
                      <w:pPr>
                        <w:jc w:val="center"/>
                        <w:rPr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A249F8" w:rsidRPr="00940D4C" w:rsidRDefault="00A249F8" w:rsidP="006D7FC5">
                      <w:pPr>
                        <w:jc w:val="center"/>
                        <w:rPr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A249F8" w:rsidRPr="00940D4C" w:rsidRDefault="00A249F8" w:rsidP="0090473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45082" w:rsidRDefault="00B239D2" w:rsidP="00362AB0">
      <w:pPr>
        <w:spacing w:after="0"/>
        <w:ind w:left="-567"/>
        <w:jc w:val="both"/>
        <w:rPr>
          <w:rFonts w:ascii="Century Gothic" w:eastAsia="Albany AMT" w:hAnsi="Century Gothic"/>
          <w:b/>
          <w:bCs/>
          <w:kern w:val="2"/>
          <w:sz w:val="24"/>
          <w:szCs w:val="24"/>
          <w:lang w:val="de-DE" w:eastAsia="en-GB"/>
        </w:rPr>
      </w:pPr>
      <w:r w:rsidRPr="00362AB0">
        <w:rPr>
          <w:rFonts w:ascii="Century Gothic" w:eastAsia="Albany AMT" w:hAnsi="Century Gothic"/>
          <w:bCs/>
          <w:kern w:val="2"/>
          <w:sz w:val="24"/>
          <w:szCs w:val="24"/>
          <w:u w:val="single"/>
          <w:lang w:val="de-DE" w:eastAsia="en-GB"/>
        </w:rPr>
        <w:t>Direkter Link zu den Formularen</w:t>
      </w:r>
      <w:r w:rsidRPr="00362AB0">
        <w:rPr>
          <w:rFonts w:ascii="Century Gothic" w:eastAsia="Albany AMT" w:hAnsi="Century Gothic"/>
          <w:bCs/>
          <w:kern w:val="2"/>
          <w:sz w:val="24"/>
          <w:szCs w:val="24"/>
          <w:lang w:val="de-DE" w:eastAsia="en-GB"/>
        </w:rPr>
        <w:t xml:space="preserve"> = </w:t>
      </w:r>
      <w:r w:rsidR="00CB634D" w:rsidRPr="00362AB0">
        <w:rPr>
          <w:rFonts w:ascii="Century Gothic" w:eastAsia="Albany AMT" w:hAnsi="Century Gothic"/>
          <w:bCs/>
          <w:kern w:val="2"/>
          <w:sz w:val="24"/>
          <w:szCs w:val="24"/>
          <w:lang w:val="de-DE" w:eastAsia="en-GB"/>
        </w:rPr>
        <w:t xml:space="preserve"> </w:t>
      </w:r>
      <w:r w:rsidR="00CB634D" w:rsidRPr="00362AB0">
        <w:rPr>
          <w:rFonts w:ascii="Century Gothic" w:eastAsia="Albany AMT" w:hAnsi="Century Gothic"/>
          <w:b/>
          <w:bCs/>
          <w:kern w:val="2"/>
          <w:sz w:val="24"/>
          <w:szCs w:val="24"/>
          <w:lang w:val="de-DE" w:eastAsia="en-GB"/>
        </w:rPr>
        <w:t xml:space="preserve"> </w:t>
      </w:r>
    </w:p>
    <w:p w:rsidR="002006C4" w:rsidRPr="00745082" w:rsidRDefault="00A249F8" w:rsidP="00745082">
      <w:pPr>
        <w:spacing w:after="0"/>
        <w:ind w:left="-567"/>
        <w:jc w:val="both"/>
        <w:rPr>
          <w:rFonts w:ascii="Century Gothic" w:hAnsi="Century Gothic"/>
          <w:sz w:val="24"/>
          <w:szCs w:val="24"/>
          <w:lang w:val="de-DE"/>
        </w:rPr>
      </w:pPr>
      <w:hyperlink r:id="rId7" w:history="1">
        <w:r w:rsidR="00745082" w:rsidRPr="00745082">
          <w:rPr>
            <w:rStyle w:val="Lienhypertexte"/>
            <w:rFonts w:ascii="Century Gothic" w:eastAsia="Albany AMT" w:hAnsi="Century Gothic"/>
            <w:b/>
            <w:bCs/>
            <w:kern w:val="2"/>
            <w:sz w:val="24"/>
            <w:szCs w:val="24"/>
            <w:lang w:val="de-DE" w:eastAsia="en-GB"/>
          </w:rPr>
          <w:t>http://www.ejustice.just.fgov.be/info_tsv_pub/form_d.htm</w:t>
        </w:r>
      </w:hyperlink>
      <w:r w:rsidR="00B92376" w:rsidRPr="00745082">
        <w:rPr>
          <w:rStyle w:val="Lienhypertexte"/>
          <w:rFonts w:ascii="Century Gothic" w:eastAsia="Albany AMT" w:hAnsi="Century Gothic"/>
          <w:bCs/>
          <w:kern w:val="2"/>
          <w:sz w:val="24"/>
          <w:szCs w:val="24"/>
          <w:u w:val="none"/>
          <w:lang w:val="de-DE" w:eastAsia="en-GB"/>
        </w:rPr>
        <w:t xml:space="preserve">  </w:t>
      </w:r>
    </w:p>
    <w:p w:rsidR="002006C4" w:rsidRPr="00362AB0" w:rsidRDefault="002006C4" w:rsidP="00362AB0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</w:p>
    <w:p w:rsidR="0079487C" w:rsidRDefault="0079487C" w:rsidP="00362AB0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</w:p>
    <w:p w:rsidR="00315E9C" w:rsidRDefault="002006C4" w:rsidP="00362AB0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  <w:r w:rsidRPr="00362AB0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>Sie benötigen:</w:t>
      </w:r>
    </w:p>
    <w:p w:rsidR="00315E9C" w:rsidRDefault="00315E9C" w:rsidP="00362AB0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</w:p>
    <w:p w:rsidR="00315E9C" w:rsidRDefault="00315E9C" w:rsidP="00362AB0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>Für Gründungen:</w:t>
      </w:r>
    </w:p>
    <w:p w:rsidR="00315E9C" w:rsidRDefault="00315E9C" w:rsidP="00362AB0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</w:p>
    <w:p w:rsidR="00315E9C" w:rsidRDefault="00315E9C" w:rsidP="00315E9C">
      <w:pPr>
        <w:pStyle w:val="Paragraphedeliste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Formular I, Teil A, B und C in </w:t>
      </w:r>
      <w:r w:rsidRPr="00745082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dreifacher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Ausführung.</w:t>
      </w:r>
      <w:r w:rsidR="00745082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(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Teil B: </w:t>
      </w:r>
      <w:r w:rsidR="004A3A44" w:rsidRPr="004A3A44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>Vorderseite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Name(n) + Funktion(en), </w:t>
      </w:r>
      <w:r w:rsidR="004A3A44" w:rsidRPr="004A3A44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>Rückseite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</w:t>
      </w:r>
      <w:r w:rsidR="00B74169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Name(n) + </w:t>
      </w:r>
      <w:r w:rsidR="00745082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Unterschrift</w:t>
      </w:r>
      <w:r w:rsidR="00B74169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(</w:t>
      </w:r>
      <w:r w:rsidR="00745082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en</w:t>
      </w:r>
      <w:r w:rsidR="00B74169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)</w:t>
      </w:r>
      <w:r w:rsidR="00745082" w:rsidRPr="00315E9C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 </w:t>
      </w:r>
      <w:r w:rsidR="004A3A44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- </w:t>
      </w:r>
      <w:r w:rsidR="004A3A44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Teil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</w:t>
      </w:r>
      <w:r w:rsidR="004A3A44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C:</w:t>
      </w:r>
      <w:r w:rsidR="004A3A44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 Vorderseite </w:t>
      </w:r>
      <w:r w:rsidR="004A3A44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Name +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Funktion +</w:t>
      </w:r>
      <w:r w:rsidR="004A3A44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Unterschrift</w:t>
      </w:r>
      <w:r w:rsidR="00745082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)</w:t>
      </w:r>
    </w:p>
    <w:p w:rsidR="00315E9C" w:rsidRDefault="00745082" w:rsidP="00315E9C">
      <w:pPr>
        <w:pStyle w:val="Paragraphedeliste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Das </w:t>
      </w:r>
      <w:r w:rsidRPr="00745082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Protokoll der Gründung</w:t>
      </w:r>
      <w:r w:rsidR="00B74169" w:rsidRPr="00B74169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(</w:t>
      </w:r>
      <w:r w:rsidR="00B74169">
        <w:rPr>
          <w:rFonts w:ascii="Century Gothic" w:eastAsia="Times New Roman" w:hAnsi="Century Gothic"/>
          <w:spacing w:val="-3"/>
          <w:sz w:val="24"/>
          <w:szCs w:val="24"/>
          <w:lang w:val="de-DE" w:eastAsia="ar-SA"/>
        </w:rPr>
        <w:t>muss im Original unterschrieben oder gegengezeichnet und für gleichlautend dem Original unterschrieben sein)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745082" w:rsidRDefault="00745082" w:rsidP="00315E9C">
      <w:pPr>
        <w:pStyle w:val="Paragraphedeliste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Der notarielle </w:t>
      </w:r>
      <w:r w:rsidRPr="00745082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Gründungsakt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745082" w:rsidRDefault="00745082" w:rsidP="00315E9C">
      <w:pPr>
        <w:pStyle w:val="Paragraphedeliste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Die </w:t>
      </w:r>
      <w:r w:rsidRPr="00745082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Statuten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745082" w:rsidRDefault="00745082" w:rsidP="00315E9C">
      <w:pPr>
        <w:pStyle w:val="Paragraphedeliste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Den </w:t>
      </w:r>
      <w:r w:rsidRPr="00745082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Zahlungsbeleg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der Zahlung an das Belgische Staatsblatt.</w:t>
      </w:r>
      <w:r w:rsidR="00EB3FBF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(direkter Link zu den aktuellen Tarifen </w:t>
      </w:r>
      <w:hyperlink r:id="rId8" w:history="1">
        <w:r w:rsidR="00EB3FBF" w:rsidRPr="00B263F8">
          <w:rPr>
            <w:rStyle w:val="Lienhypertexte"/>
            <w:rFonts w:ascii="Century Gothic" w:eastAsia="Albany AMT" w:hAnsi="Century Gothic"/>
            <w:kern w:val="2"/>
            <w:sz w:val="24"/>
            <w:szCs w:val="24"/>
            <w:lang w:val="de-DE" w:eastAsia="en-GB"/>
          </w:rPr>
          <w:t>http://www.ejustice.just.fgov.be/tsv_pub/tarif_f.htm</w:t>
        </w:r>
      </w:hyperlink>
      <w:r w:rsidR="00EB3FBF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)</w:t>
      </w:r>
    </w:p>
    <w:p w:rsidR="00745082" w:rsidRPr="00315E9C" w:rsidRDefault="00745082" w:rsidP="00315E9C">
      <w:pPr>
        <w:pStyle w:val="Paragraphedeliste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Die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Bescheinigung des Hinterlegers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mit der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Kopie des Personalausweises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4A3A44" w:rsidRDefault="004A3A44" w:rsidP="00C4485B">
      <w:pPr>
        <w:widowControl w:val="0"/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</w:p>
    <w:p w:rsidR="0079487C" w:rsidRDefault="0079487C" w:rsidP="00362AB0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</w:p>
    <w:p w:rsidR="00FB3B83" w:rsidRPr="00362AB0" w:rsidRDefault="00315E9C" w:rsidP="00362AB0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>Für Änderungen:</w:t>
      </w:r>
      <w:r w:rsidR="002006C4" w:rsidRPr="00362AB0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 xml:space="preserve"> </w:t>
      </w:r>
    </w:p>
    <w:p w:rsidR="00F952E7" w:rsidRPr="00362AB0" w:rsidRDefault="00F952E7" w:rsidP="00362AB0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</w:p>
    <w:p w:rsidR="00F952E7" w:rsidRDefault="00315E9C" w:rsidP="00315E9C">
      <w:pPr>
        <w:pStyle w:val="Paragraphedeliste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 w:rsidRPr="00315E9C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Formular I, Teil A und B in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dreifacher</w:t>
      </w:r>
      <w:r w:rsidRPr="00315E9C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Ausführung. 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(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Teil B: </w:t>
      </w:r>
      <w:r w:rsidR="004A3A44" w:rsidRPr="004A3A44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>Vorderseite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Name(n) + Funktion(en), </w:t>
      </w:r>
      <w:r w:rsidR="004A3A44" w:rsidRPr="004A3A44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>Rückseite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</w:t>
      </w:r>
      <w:r w:rsidR="004A3A44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Name(n) + Unterschrift(en)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).</w:t>
      </w:r>
    </w:p>
    <w:p w:rsidR="00315E9C" w:rsidRDefault="00315E9C" w:rsidP="00315E9C">
      <w:pPr>
        <w:pStyle w:val="Paragraphedeliste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Formular II, Teil A und C in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einfacher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Ausführung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(</w:t>
      </w:r>
      <w:r w:rsidR="004A3A44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Teil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</w:t>
      </w:r>
      <w:r w:rsidR="004A3A44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C:</w:t>
      </w:r>
      <w:r w:rsidR="004A3A44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 Vorderseite </w:t>
      </w:r>
      <w:r w:rsidR="004A3A44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Name +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Funktion +</w:t>
      </w:r>
      <w:r w:rsidR="004A3A44" w:rsidRP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Unterschrift</w:t>
      </w:r>
      <w:r w:rsidR="004A3A44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)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315E9C" w:rsidRDefault="00315E9C" w:rsidP="00315E9C">
      <w:pPr>
        <w:pStyle w:val="Paragraphedeliste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Das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Protokoll der Generalversammlung</w:t>
      </w:r>
      <w:r w:rsidR="00B74169" w:rsidRPr="00B74169">
        <w:rPr>
          <w:rFonts w:ascii="Century Gothic" w:eastAsia="Times New Roman" w:hAnsi="Century Gothic"/>
          <w:spacing w:val="-3"/>
          <w:sz w:val="24"/>
          <w:szCs w:val="24"/>
          <w:lang w:val="de-DE" w:eastAsia="ar-SA"/>
        </w:rPr>
        <w:t xml:space="preserve"> </w:t>
      </w:r>
      <w:r w:rsidR="00B74169">
        <w:rPr>
          <w:rFonts w:ascii="Century Gothic" w:eastAsia="Times New Roman" w:hAnsi="Century Gothic"/>
          <w:spacing w:val="-3"/>
          <w:sz w:val="24"/>
          <w:szCs w:val="24"/>
          <w:lang w:val="de-DE" w:eastAsia="ar-SA"/>
        </w:rPr>
        <w:t>(muss im Original unterschrieben oder gegengezeichnet und für gleichlautend dem Original unterschrieben sein)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315E9C" w:rsidRDefault="00B74169" w:rsidP="00315E9C">
      <w:pPr>
        <w:pStyle w:val="Paragraphedeliste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>Bei Änderung der</w:t>
      </w:r>
      <w:r w:rsidR="00315E9C" w:rsidRPr="00315E9C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 xml:space="preserve"> Statuten</w:t>
      </w:r>
      <w:r w:rsidR="00315E9C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, die </w:t>
      </w:r>
      <w:r w:rsidR="00315E9C"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koordinierte Fassung der Statuten</w:t>
      </w:r>
      <w:r w:rsidR="00315E9C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315E9C" w:rsidRPr="00FB1B85" w:rsidRDefault="00315E9C" w:rsidP="00FB1B85">
      <w:pPr>
        <w:pStyle w:val="Paragraphedeliste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Den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Zahlungsbeleg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der Zahlung an das Belgische Staatsblatt</w:t>
      </w:r>
      <w:r w:rsidR="00FB1B85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(direkter Link zu den aktuellen Tarifen </w:t>
      </w:r>
      <w:hyperlink r:id="rId9" w:history="1">
        <w:r w:rsidR="00FB1B85" w:rsidRPr="00B263F8">
          <w:rPr>
            <w:rStyle w:val="Lienhypertexte"/>
            <w:rFonts w:ascii="Century Gothic" w:eastAsia="Albany AMT" w:hAnsi="Century Gothic"/>
            <w:kern w:val="2"/>
            <w:sz w:val="24"/>
            <w:szCs w:val="24"/>
            <w:lang w:val="de-DE" w:eastAsia="en-GB"/>
          </w:rPr>
          <w:t>http://www.ejustice.just.fgov.be/tsv_pub/tarif_f.htm</w:t>
        </w:r>
      </w:hyperlink>
      <w:r w:rsidR="00FB1B85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)</w:t>
      </w:r>
      <w:r w:rsidR="00844BBC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315E9C" w:rsidRDefault="00315E9C" w:rsidP="00315E9C">
      <w:pPr>
        <w:pStyle w:val="Paragraphedeliste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Die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Bescheinigung des Hinterlegers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mit der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Kopie des Personalausweises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315E9C" w:rsidRPr="00315E9C" w:rsidRDefault="00B74169" w:rsidP="00315E9C">
      <w:pPr>
        <w:pStyle w:val="Paragraphedeliste"/>
        <w:numPr>
          <w:ilvl w:val="0"/>
          <w:numId w:val="28"/>
        </w:numP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D</w:t>
      </w:r>
      <w:r w:rsidR="00315E9C" w:rsidRPr="00315E9C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er </w:t>
      </w:r>
      <w:r w:rsidR="00315E9C"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Nachweis</w:t>
      </w:r>
      <w:r w:rsidR="00315E9C" w:rsidRPr="00315E9C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, dass die Personen die von den Änderungen betroffen sind darüber auch  informiert sind (</w:t>
      </w:r>
      <w:r w:rsidR="00315E9C" w:rsidRPr="00315E9C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 xml:space="preserve">Kopie Einschreiben über die Entlassung oder </w:t>
      </w:r>
      <w:r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>Abberufung, Kopie des Rücktritt</w:t>
      </w:r>
      <w:r w:rsidR="00315E9C" w:rsidRPr="00315E9C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>gesuchs, Unterschrift auf dem Protokoll  oder auf dem Auszug des Protokolls…</w:t>
      </w:r>
      <w:r w:rsidR="00315E9C" w:rsidRPr="00315E9C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)</w:t>
      </w:r>
    </w:p>
    <w:p w:rsidR="00315E9C" w:rsidRPr="00315E9C" w:rsidRDefault="00315E9C" w:rsidP="00315E9C">
      <w:pPr>
        <w:pStyle w:val="Paragraphedeliste"/>
        <w:numPr>
          <w:ilvl w:val="0"/>
          <w:numId w:val="28"/>
        </w:numP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 w:rsidRPr="00315E9C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>für Gesellschaften bei Änderung des Verwalters</w:t>
      </w:r>
      <w:r w:rsidRPr="00315E9C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: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Kopie aller Personalausweise der zurücktretenden und der neu bezeichneten Geschäftsführer oder delegierte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lastRenderedPageBreak/>
        <w:t>Verwalter</w:t>
      </w:r>
      <w:r w:rsidRPr="00315E9C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 Falls dies für die Zurücktretenden nicht möglich ist, eine schriftliche Erklärung mit der Begründung.</w:t>
      </w:r>
    </w:p>
    <w:p w:rsidR="00315E9C" w:rsidRDefault="00315E9C" w:rsidP="00315E9C">
      <w:pPr>
        <w:pStyle w:val="Paragraphedeliste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Sollte es sich um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Verwalter, Geschäftsführer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, …,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mit ausländischer Nationalität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</w:t>
      </w:r>
      <w:r w:rsidR="00B74169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handeln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, </w:t>
      </w:r>
      <w:r w:rsidR="00B74169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muss 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>die Kopie</w:t>
      </w:r>
      <w:r w:rsidR="00B74169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 des Personalausweises UND ein</w:t>
      </w:r>
      <w:r w:rsidRPr="00315E9C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 Nachweis, dass diese Person auch an der auf dem Identitätsdokument angegebener Adresse wohnhaft ist</w:t>
      </w:r>
      <w:r w:rsidR="00B74169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>, hinterlegt werden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315E9C" w:rsidRPr="00315E9C" w:rsidRDefault="00315E9C" w:rsidP="00315E9C">
      <w:pPr>
        <w:widowControl w:val="0"/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</w:p>
    <w:p w:rsidR="00572B1A" w:rsidRPr="00572B1A" w:rsidRDefault="00572B1A" w:rsidP="00572B1A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4"/>
          <w:szCs w:val="24"/>
          <w:u w:val="single"/>
          <w:lang w:val="de-DE" w:eastAsia="en-GB"/>
        </w:rPr>
      </w:pPr>
    </w:p>
    <w:p w:rsidR="00572B1A" w:rsidRPr="00C4485B" w:rsidRDefault="00C4485B" w:rsidP="00C4485B">
      <w:pPr>
        <w:widowControl w:val="0"/>
        <w:suppressAutoHyphens/>
        <w:spacing w:after="0" w:line="240" w:lineRule="auto"/>
        <w:ind w:left="-284" w:hanging="360"/>
        <w:jc w:val="both"/>
        <w:rPr>
          <w:rFonts w:ascii="Century Gothic" w:eastAsia="Times New Roman" w:hAnsi="Century Gothic"/>
          <w:b/>
          <w:color w:val="000000"/>
          <w:sz w:val="24"/>
          <w:szCs w:val="24"/>
          <w:u w:val="single"/>
          <w:lang w:val="de-DE" w:eastAsia="en-GB"/>
        </w:rPr>
      </w:pPr>
      <w:r>
        <w:rPr>
          <w:rFonts w:ascii="Century Gothic" w:eastAsia="Times New Roman" w:hAnsi="Century Gothic"/>
          <w:b/>
          <w:color w:val="000000"/>
          <w:sz w:val="24"/>
          <w:szCs w:val="24"/>
          <w:u w:val="single"/>
          <w:lang w:val="de-DE" w:eastAsia="en-GB"/>
        </w:rPr>
        <w:t>GESETZGEBUNG</w:t>
      </w:r>
    </w:p>
    <w:p w:rsidR="00572B1A" w:rsidRPr="00572B1A" w:rsidRDefault="00572B1A" w:rsidP="00572B1A">
      <w:pPr>
        <w:widowControl w:val="0"/>
        <w:suppressAutoHyphens/>
        <w:spacing w:after="0" w:line="240" w:lineRule="auto"/>
        <w:ind w:left="-284" w:hanging="360"/>
        <w:jc w:val="both"/>
        <w:rPr>
          <w:rFonts w:ascii="Century Gothic" w:eastAsia="Times New Roman" w:hAnsi="Century Gothic"/>
          <w:b/>
          <w:color w:val="000000"/>
          <w:sz w:val="24"/>
          <w:szCs w:val="24"/>
          <w:lang w:val="de-DE" w:eastAsia="en-GB"/>
        </w:rPr>
      </w:pPr>
      <w:r w:rsidRPr="00572B1A">
        <w:rPr>
          <w:rFonts w:ascii="Century Gothic" w:eastAsia="Times New Roman" w:hAnsi="Century Gothic"/>
          <w:b/>
          <w:color w:val="000000"/>
          <w:sz w:val="24"/>
          <w:szCs w:val="24"/>
          <w:lang w:val="de-DE" w:eastAsia="en-GB"/>
        </w:rPr>
        <w:t xml:space="preserve">Gesetz vom 23. MÄRZ 2019 - Gesetzbuch der Gesellschaften und Vereinigungen </w:t>
      </w:r>
    </w:p>
    <w:p w:rsidR="00572B1A" w:rsidRPr="00572B1A" w:rsidRDefault="00572B1A" w:rsidP="00572B1A">
      <w:pPr>
        <w:widowControl w:val="0"/>
        <w:suppressAutoHyphens/>
        <w:spacing w:after="0" w:line="240" w:lineRule="auto"/>
        <w:ind w:left="-567" w:hanging="77"/>
        <w:jc w:val="both"/>
        <w:rPr>
          <w:rFonts w:ascii="Century Gothic" w:eastAsia="Albany AMT" w:hAnsi="Century Gothic"/>
          <w:color w:val="0066FF"/>
          <w:sz w:val="24"/>
          <w:szCs w:val="24"/>
          <w:lang w:val="de-DE" w:eastAsia="en-GB"/>
        </w:rPr>
      </w:pPr>
      <w:r w:rsidRPr="00572B1A">
        <w:rPr>
          <w:rFonts w:ascii="Century Gothic" w:eastAsia="Albany AMT" w:hAnsi="Century Gothic"/>
          <w:color w:val="0066FF"/>
          <w:sz w:val="24"/>
          <w:szCs w:val="24"/>
          <w:lang w:val="de-DE" w:eastAsia="en-GB"/>
        </w:rPr>
        <w:t xml:space="preserve">( </w:t>
      </w:r>
      <w:hyperlink r:id="rId10" w:tgtFrame="_parent" w:history="1">
        <w:r w:rsidRPr="00572B1A">
          <w:rPr>
            <w:rFonts w:ascii="Century Gothic" w:eastAsia="Times New Roman" w:hAnsi="Century Gothic"/>
            <w:color w:val="0066FF"/>
            <w:sz w:val="24"/>
            <w:szCs w:val="24"/>
            <w:lang w:val="de-DE" w:eastAsia="en-GB"/>
          </w:rPr>
          <w:t>23. MÄRZ 2019 - Gesetzbuch der Gesellschaften und Vereinigungen - Inoffizielle Koordinierung in deutscher Sprache von Buch 2 Der folgende Text ist die inoffizielle Koordinierung in deutscher Sprache</w:t>
        </w:r>
      </w:hyperlink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572B1A" w:rsidRPr="00572B1A" w:rsidTr="0057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B1A" w:rsidRPr="00572B1A" w:rsidRDefault="00572B1A" w:rsidP="00572B1A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66FF"/>
                <w:sz w:val="24"/>
                <w:szCs w:val="24"/>
                <w:lang w:val="en-GB" w:eastAsia="en-GB"/>
              </w:rPr>
            </w:pPr>
            <w:proofErr w:type="spellStart"/>
            <w:r w:rsidRPr="00572B1A">
              <w:rPr>
                <w:rFonts w:ascii="Century Gothic" w:eastAsia="Times New Roman" w:hAnsi="Century Gothic"/>
                <w:color w:val="0066FF"/>
                <w:sz w:val="24"/>
                <w:szCs w:val="24"/>
                <w:lang w:val="en-GB" w:eastAsia="en-GB"/>
              </w:rPr>
              <w:t>Publié</w:t>
            </w:r>
            <w:proofErr w:type="spellEnd"/>
            <w:r w:rsidRPr="00572B1A">
              <w:rPr>
                <w:rFonts w:ascii="Century Gothic" w:eastAsia="Times New Roman" w:hAnsi="Century Gothic"/>
                <w:color w:val="0066FF"/>
                <w:sz w:val="24"/>
                <w:szCs w:val="24"/>
                <w:lang w:val="en-GB" w:eastAsia="en-GB"/>
              </w:rPr>
              <w:t xml:space="preserve"> le : 2020-03-06 (Ed. 1) )</w:t>
            </w:r>
          </w:p>
        </w:tc>
      </w:tr>
    </w:tbl>
    <w:p w:rsidR="00572B1A" w:rsidRPr="00572B1A" w:rsidRDefault="00572B1A" w:rsidP="00572B1A">
      <w:pPr>
        <w:widowControl w:val="0"/>
        <w:suppressAutoHyphens/>
        <w:spacing w:after="0" w:line="240" w:lineRule="auto"/>
        <w:jc w:val="both"/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</w:pPr>
    </w:p>
    <w:p w:rsidR="00572B1A" w:rsidRPr="00572B1A" w:rsidRDefault="00572B1A" w:rsidP="00B52698">
      <w:pPr>
        <w:widowControl w:val="0"/>
        <w:suppressAutoHyphens/>
        <w:spacing w:after="0" w:line="240" w:lineRule="auto"/>
        <w:ind w:left="-709"/>
        <w:jc w:val="both"/>
        <w:rPr>
          <w:rFonts w:ascii="Century Gothic" w:eastAsia="Times New Roman" w:hAnsi="Century Gothic"/>
          <w:color w:val="000000"/>
          <w:sz w:val="24"/>
          <w:szCs w:val="24"/>
          <w:lang w:val="de-DE" w:eastAsia="en-GB"/>
        </w:rPr>
      </w:pPr>
      <w:r>
        <w:rPr>
          <w:rFonts w:ascii="Century Gothic" w:eastAsia="Times New Roman" w:hAnsi="Century Gothic"/>
          <w:b/>
          <w:color w:val="000000"/>
          <w:sz w:val="24"/>
          <w:szCs w:val="24"/>
          <w:u w:val="single"/>
          <w:lang w:val="de-DE" w:eastAsia="en-GB"/>
        </w:rPr>
        <w:t xml:space="preserve">ZUSÄTZLICHE </w:t>
      </w:r>
      <w:r w:rsidRPr="003D420C">
        <w:rPr>
          <w:rFonts w:ascii="Century Gothic" w:eastAsia="Times New Roman" w:hAnsi="Century Gothic"/>
          <w:b/>
          <w:color w:val="000000"/>
          <w:sz w:val="24"/>
          <w:szCs w:val="24"/>
          <w:u w:val="single"/>
          <w:lang w:val="de-DE" w:eastAsia="en-GB"/>
        </w:rPr>
        <w:t>INFORMATIONEN</w:t>
      </w:r>
      <w:r w:rsidRPr="003D420C">
        <w:rPr>
          <w:rFonts w:ascii="Century Gothic" w:eastAsia="Times New Roman" w:hAnsi="Century Gothic"/>
          <w:color w:val="000000"/>
          <w:sz w:val="24"/>
          <w:szCs w:val="24"/>
          <w:lang w:val="de-DE" w:eastAsia="en-GB"/>
        </w:rPr>
        <w:t xml:space="preserve"> </w:t>
      </w:r>
      <w:r>
        <w:rPr>
          <w:rFonts w:ascii="Century Gothic" w:eastAsia="Times New Roman" w:hAnsi="Century Gothic"/>
          <w:color w:val="000000"/>
          <w:sz w:val="24"/>
          <w:szCs w:val="24"/>
          <w:lang w:val="de-DE" w:eastAsia="en-GB"/>
        </w:rPr>
        <w:t>e</w:t>
      </w:r>
      <w:r w:rsidRPr="003D420C">
        <w:rPr>
          <w:rFonts w:ascii="Century Gothic" w:eastAsia="Times New Roman" w:hAnsi="Century Gothic"/>
          <w:color w:val="000000"/>
          <w:sz w:val="24"/>
          <w:szCs w:val="24"/>
          <w:lang w:val="de-DE" w:eastAsia="en-GB"/>
        </w:rPr>
        <w:t xml:space="preserve">rhalten Sie </w:t>
      </w:r>
      <w:r>
        <w:rPr>
          <w:rFonts w:ascii="Century Gothic" w:eastAsia="Times New Roman" w:hAnsi="Century Gothic"/>
          <w:color w:val="000000"/>
          <w:sz w:val="24"/>
          <w:szCs w:val="24"/>
          <w:lang w:val="de-DE" w:eastAsia="en-GB"/>
        </w:rPr>
        <w:t>auf die Internetseite des</w:t>
      </w:r>
      <w:r w:rsidRPr="003D420C">
        <w:rPr>
          <w:rFonts w:ascii="Century Gothic" w:eastAsia="Times New Roman" w:hAnsi="Century Gothic"/>
          <w:color w:val="000000"/>
          <w:sz w:val="24"/>
          <w:szCs w:val="24"/>
          <w:lang w:val="de-DE" w:eastAsia="en-GB"/>
        </w:rPr>
        <w:t xml:space="preserve"> Ministerium</w:t>
      </w:r>
      <w:r>
        <w:rPr>
          <w:rFonts w:ascii="Century Gothic" w:eastAsia="Times New Roman" w:hAnsi="Century Gothic"/>
          <w:color w:val="000000"/>
          <w:sz w:val="24"/>
          <w:szCs w:val="24"/>
          <w:lang w:val="de-DE" w:eastAsia="en-GB"/>
        </w:rPr>
        <w:t>s</w:t>
      </w:r>
      <w:r w:rsidR="00B52698">
        <w:rPr>
          <w:rFonts w:ascii="Century Gothic" w:eastAsia="Times New Roman" w:hAnsi="Century Gothic"/>
          <w:color w:val="000000"/>
          <w:sz w:val="24"/>
          <w:szCs w:val="24"/>
          <w:lang w:val="de-DE" w:eastAsia="en-GB"/>
        </w:rPr>
        <w:t xml:space="preserve"> der </w:t>
      </w:r>
      <w:r w:rsidRPr="003D420C">
        <w:rPr>
          <w:rFonts w:ascii="Century Gothic" w:eastAsia="Times New Roman" w:hAnsi="Century Gothic"/>
          <w:color w:val="000000"/>
          <w:sz w:val="24"/>
          <w:szCs w:val="24"/>
          <w:lang w:val="de-DE" w:eastAsia="en-GB"/>
        </w:rPr>
        <w:t>DG unter</w:t>
      </w:r>
      <w:r w:rsidR="00B52698">
        <w:rPr>
          <w:rFonts w:ascii="Century Gothic" w:eastAsia="Times New Roman" w:hAnsi="Century Gothic"/>
          <w:color w:val="000000"/>
          <w:sz w:val="24"/>
          <w:szCs w:val="24"/>
          <w:lang w:val="de-DE" w:eastAsia="en-GB"/>
        </w:rPr>
        <w:t xml:space="preserve"> </w:t>
      </w:r>
      <w:hyperlink r:id="rId11" w:history="1">
        <w:r w:rsidRPr="00572B1A">
          <w:rPr>
            <w:rFonts w:ascii="Century Gothic" w:eastAsia="Calibri" w:hAnsi="Century Gothic"/>
            <w:color w:val="0000FF"/>
            <w:sz w:val="24"/>
            <w:szCs w:val="24"/>
            <w:u w:val="single"/>
            <w:lang w:val="de-DE" w:eastAsia="en-GB"/>
          </w:rPr>
          <w:t xml:space="preserve">Ostbelgien Live - Was ändert sich für </w:t>
        </w:r>
        <w:proofErr w:type="spellStart"/>
        <w:r w:rsidRPr="00572B1A">
          <w:rPr>
            <w:rFonts w:ascii="Century Gothic" w:eastAsia="Calibri" w:hAnsi="Century Gothic"/>
            <w:color w:val="0000FF"/>
            <w:sz w:val="24"/>
            <w:szCs w:val="24"/>
            <w:u w:val="single"/>
            <w:lang w:val="de-DE" w:eastAsia="en-GB"/>
          </w:rPr>
          <w:t>VoGs</w:t>
        </w:r>
        <w:proofErr w:type="spellEnd"/>
        <w:r w:rsidRPr="00572B1A">
          <w:rPr>
            <w:rFonts w:ascii="Century Gothic" w:eastAsia="Calibri" w:hAnsi="Century Gothic"/>
            <w:color w:val="0000FF"/>
            <w:sz w:val="24"/>
            <w:szCs w:val="24"/>
            <w:u w:val="single"/>
            <w:lang w:val="de-DE" w:eastAsia="en-GB"/>
          </w:rPr>
          <w:t>?</w:t>
        </w:r>
      </w:hyperlink>
      <w:r w:rsidRPr="00572B1A">
        <w:rPr>
          <w:rFonts w:ascii="Century Gothic" w:eastAsia="Calibri" w:hAnsi="Century Gothic"/>
          <w:sz w:val="24"/>
          <w:szCs w:val="24"/>
          <w:lang w:val="de-DE" w:eastAsia="en-GB"/>
        </w:rPr>
        <w:t xml:space="preserve"> </w:t>
      </w:r>
      <w:r w:rsidR="00B52698">
        <w:rPr>
          <w:rFonts w:ascii="Century Gothic" w:eastAsia="Times New Roman" w:hAnsi="Century Gothic"/>
          <w:color w:val="000000"/>
          <w:sz w:val="24"/>
          <w:szCs w:val="24"/>
          <w:lang w:val="de-DE" w:eastAsia="en-GB"/>
        </w:rPr>
        <w:t xml:space="preserve"> </w:t>
      </w:r>
      <w:r w:rsidRPr="00572B1A">
        <w:rPr>
          <w:rFonts w:ascii="Century Gothic" w:eastAsia="Calibri" w:hAnsi="Century Gothic"/>
          <w:color w:val="000000" w:themeColor="text1"/>
          <w:lang w:val="de-DE" w:eastAsia="en-US"/>
        </w:rPr>
        <w:t>(die Broschüre finden Sie oben rechts unter DOWNLOADS).</w:t>
      </w:r>
    </w:p>
    <w:p w:rsidR="00572B1A" w:rsidRDefault="00572B1A" w:rsidP="00572B1A">
      <w:pPr>
        <w:widowControl w:val="0"/>
        <w:suppressAutoHyphens/>
        <w:spacing w:after="0" w:line="240" w:lineRule="auto"/>
        <w:jc w:val="both"/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</w:pPr>
    </w:p>
    <w:p w:rsidR="00572B1A" w:rsidRDefault="00572B1A" w:rsidP="00362AB0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</w:pPr>
    </w:p>
    <w:p w:rsidR="00745082" w:rsidRPr="00362AB0" w:rsidRDefault="00CB634D" w:rsidP="00A249F8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  <w:r w:rsidRPr="00572B1A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WICHTIGER HINWEIS</w:t>
      </w:r>
      <w:r w:rsidR="00110CB4" w:rsidRPr="00572B1A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 xml:space="preserve"> !</w:t>
      </w:r>
      <w:r w:rsidR="00110CB4" w:rsidRPr="00572B1A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 xml:space="preserve"> </w:t>
      </w:r>
    </w:p>
    <w:p w:rsidR="00110CB4" w:rsidRPr="00362AB0" w:rsidRDefault="00110CB4" w:rsidP="00362AB0">
      <w:pPr>
        <w:widowControl w:val="0"/>
        <w:suppressAutoHyphens/>
        <w:spacing w:after="0" w:line="240" w:lineRule="auto"/>
        <w:ind w:left="-567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</w:p>
    <w:p w:rsidR="00A61740" w:rsidRPr="00362AB0" w:rsidRDefault="00110CB4" w:rsidP="00362AB0">
      <w:pPr>
        <w:pStyle w:val="Paragraphedeliste"/>
        <w:widowControl w:val="0"/>
        <w:numPr>
          <w:ilvl w:val="0"/>
          <w:numId w:val="23"/>
        </w:numPr>
        <w:suppressAutoHyphens/>
        <w:spacing w:after="0" w:line="240" w:lineRule="auto"/>
        <w:ind w:left="-284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Bei</w:t>
      </w:r>
      <w:r w:rsidR="00A4181F"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 xml:space="preserve"> Änderung des Verwaltungsrates oder </w:t>
      </w:r>
      <w:r w:rsidR="00A726D8"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 xml:space="preserve">der </w:t>
      </w:r>
      <w:r w:rsidR="00A4181F"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Geschäftsführung</w:t>
      </w:r>
      <w:r w:rsidR="00A4181F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:</w:t>
      </w:r>
    </w:p>
    <w:p w:rsidR="00A61740" w:rsidRPr="00362AB0" w:rsidRDefault="00E3777A" w:rsidP="00362AB0">
      <w:pPr>
        <w:pStyle w:val="Paragraphedeliste"/>
        <w:widowControl w:val="0"/>
        <w:suppressAutoHyphens/>
        <w:spacing w:after="0" w:line="240" w:lineRule="auto"/>
        <w:ind w:left="-284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 w:rsidRPr="00362AB0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>Auf Formular I Teil B</w:t>
      </w:r>
      <w:r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 alle Rücktritte und Ernennungen mit Name und Adresse angeben</w:t>
      </w:r>
    </w:p>
    <w:p w:rsidR="009A4CD1" w:rsidRPr="00362AB0" w:rsidRDefault="009E0255" w:rsidP="00362AB0">
      <w:pPr>
        <w:pStyle w:val="Paragraphedeliste"/>
        <w:widowControl w:val="0"/>
        <w:suppressAutoHyphens/>
        <w:spacing w:after="0" w:line="240" w:lineRule="auto"/>
        <w:ind w:left="-284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 w:rsidRPr="00362AB0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Auf </w:t>
      </w:r>
      <w:r w:rsidR="009A4CD1" w:rsidRPr="00362AB0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>Formular II Teil C</w:t>
      </w:r>
      <w:r w:rsidR="00110CB4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</w:t>
      </w:r>
      <w:r w:rsidR="009A4CD1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nicht vergessen in der ersten Sparte  </w:t>
      </w:r>
      <w:r w:rsidR="009A4CD1" w:rsidRPr="00362AB0">
        <w:rPr>
          <w:rFonts w:ascii="Century Gothic" w:eastAsia="Albany AMT" w:hAnsi="Century Gothic"/>
          <w:b/>
          <w:bCs/>
          <w:kern w:val="2"/>
          <w:sz w:val="24"/>
          <w:szCs w:val="24"/>
          <w:lang w:val="de-DE" w:eastAsia="en-GB"/>
        </w:rPr>
        <w:t>A</w:t>
      </w:r>
      <w:r w:rsidR="009A4CD1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(Amtsbeendigung = Rücktritt) oder </w:t>
      </w:r>
      <w:r w:rsidR="009A4CD1" w:rsidRPr="00362AB0">
        <w:rPr>
          <w:rFonts w:ascii="Century Gothic" w:eastAsia="Albany AMT" w:hAnsi="Century Gothic"/>
          <w:b/>
          <w:bCs/>
          <w:kern w:val="2"/>
          <w:sz w:val="24"/>
          <w:szCs w:val="24"/>
          <w:lang w:val="de-DE" w:eastAsia="en-GB"/>
        </w:rPr>
        <w:t>B</w:t>
      </w:r>
      <w:r w:rsidR="009A4CD1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(Bestellung = neue Person) zu verm</w:t>
      </w:r>
      <w:r w:rsidR="00745082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erken. D</w:t>
      </w:r>
      <w:r w:rsidR="00110CB4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ie </w:t>
      </w:r>
      <w:r w:rsidR="00745082" w:rsidRPr="00745082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Nationalregisternummer</w:t>
      </w:r>
      <w:r w:rsidR="00745082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</w:t>
      </w:r>
      <w:r w:rsidR="00745082" w:rsidRPr="00745082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MUSS</w:t>
      </w:r>
      <w:r w:rsidR="00745082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</w:t>
      </w:r>
      <w:r w:rsidR="00745082" w:rsidRPr="00745082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richtig</w:t>
      </w:r>
      <w:r w:rsidR="00745082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angegeben werden.</w:t>
      </w:r>
      <w:r w:rsidR="00F3700A" w:rsidRPr="00362AB0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 </w:t>
      </w:r>
      <w:r w:rsidR="00745082" w:rsidRPr="00745082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E</w:t>
      </w:r>
      <w:r w:rsidR="00E3777A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s stehen nur Sparten</w:t>
      </w:r>
      <w:r w:rsidR="00745082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für 5 Personen zur Verfügung Sie </w:t>
      </w:r>
      <w:r w:rsidR="00915063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dürfen</w:t>
      </w:r>
      <w:r w:rsidR="00E3777A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so vie</w:t>
      </w:r>
      <w:r w:rsidR="00F3700A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l Blätter wie notwendig drucken</w:t>
      </w:r>
      <w:r w:rsidR="00745082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BA3F36" w:rsidRPr="00362AB0" w:rsidRDefault="00BA3F36" w:rsidP="00362AB0">
      <w:pPr>
        <w:widowControl w:val="0"/>
        <w:suppressAutoHyphens/>
        <w:spacing w:after="0" w:line="240" w:lineRule="auto"/>
        <w:ind w:left="-284" w:hanging="360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</w:p>
    <w:p w:rsidR="009A4CD1" w:rsidRDefault="00110CB4" w:rsidP="00362AB0">
      <w:pPr>
        <w:pStyle w:val="Paragraphedeliste"/>
        <w:widowControl w:val="0"/>
        <w:numPr>
          <w:ilvl w:val="0"/>
          <w:numId w:val="23"/>
        </w:numPr>
        <w:suppressAutoHyphens/>
        <w:spacing w:after="0" w:line="240" w:lineRule="auto"/>
        <w:ind w:left="-284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Bei</w:t>
      </w:r>
      <w:r w:rsidR="009A4CD1"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 xml:space="preserve"> </w:t>
      </w:r>
      <w:r w:rsidR="000C49F0"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jeder</w:t>
      </w:r>
      <w:r w:rsidR="009A4CD1"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 xml:space="preserve"> Änderung der Statuten</w:t>
      </w:r>
      <w:r w:rsidR="00BA3F36"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 xml:space="preserve"> </w:t>
      </w:r>
      <w:r w:rsidR="00A726D8"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muss eine</w:t>
      </w:r>
      <w:r w:rsidR="00652313"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 xml:space="preserve"> koordinierte Fassung der Statuten </w:t>
      </w:r>
      <w:r w:rsidR="00A726D8" w:rsidRPr="00362AB0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hinterlegt werden</w:t>
      </w:r>
      <w:r w:rsidR="00A726D8" w:rsidRPr="00362AB0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 </w:t>
      </w:r>
      <w:r w:rsidR="00A726D8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: </w:t>
      </w:r>
      <w:r w:rsidR="00652313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entweder vollständig in Teil B veröffentlichen oder</w:t>
      </w:r>
      <w:r w:rsidR="00652313" w:rsidRPr="00362AB0">
        <w:rPr>
          <w:rFonts w:ascii="Century Gothic" w:eastAsia="Albany AMT" w:hAnsi="Century Gothic"/>
          <w:b/>
          <w:kern w:val="2"/>
          <w:sz w:val="24"/>
          <w:szCs w:val="24"/>
          <w:lang w:val="de-DE" w:eastAsia="en-GB"/>
        </w:rPr>
        <w:t xml:space="preserve"> </w:t>
      </w:r>
      <w:r w:rsidR="009A4CD1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die abgeänderten Artikel </w:t>
      </w:r>
      <w:r w:rsidR="00A4181F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in Teil B </w:t>
      </w:r>
      <w:r w:rsidR="009A4CD1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veröf</w:t>
      </w:r>
      <w:bookmarkStart w:id="0" w:name="_GoBack"/>
      <w:bookmarkEnd w:id="0"/>
      <w:r w:rsidR="009A4CD1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fentlichen und </w:t>
      </w:r>
      <w:r w:rsidR="00652313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zusätzlich </w:t>
      </w:r>
      <w:r w:rsidR="009A4CD1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eine komplette </w:t>
      </w:r>
      <w:r w:rsidR="00A726D8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unterschriebene </w:t>
      </w:r>
      <w:r w:rsidR="009A4CD1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k</w:t>
      </w:r>
      <w:r w:rsidR="00A4181F" w:rsidRPr="00362AB0"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oordinierte Fassung hinterlegen</w:t>
      </w:r>
    </w:p>
    <w:p w:rsidR="00745082" w:rsidRDefault="00745082" w:rsidP="00745082">
      <w:pPr>
        <w:pStyle w:val="Paragraphedeliste"/>
        <w:widowControl w:val="0"/>
        <w:suppressAutoHyphens/>
        <w:spacing w:after="0" w:line="240" w:lineRule="auto"/>
        <w:ind w:left="-284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</w:p>
    <w:p w:rsidR="00745082" w:rsidRPr="00362AB0" w:rsidRDefault="00745082" w:rsidP="00362AB0">
      <w:pPr>
        <w:pStyle w:val="Paragraphedeliste"/>
        <w:widowControl w:val="0"/>
        <w:numPr>
          <w:ilvl w:val="0"/>
          <w:numId w:val="23"/>
        </w:numPr>
        <w:suppressAutoHyphens/>
        <w:spacing w:after="0" w:line="240" w:lineRule="auto"/>
        <w:ind w:left="-284"/>
        <w:jc w:val="both"/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</w:pPr>
      <w:r w:rsidRPr="00745082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Bei einer Adressenänderung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, </w:t>
      </w:r>
      <w:r w:rsidRPr="00745082">
        <w:rPr>
          <w:rFonts w:ascii="Century Gothic" w:eastAsia="Albany AMT" w:hAnsi="Century Gothic"/>
          <w:b/>
          <w:kern w:val="2"/>
          <w:sz w:val="24"/>
          <w:szCs w:val="24"/>
          <w:u w:val="single"/>
          <w:lang w:val="de-DE" w:eastAsia="en-GB"/>
        </w:rPr>
        <w:t>MUSS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die </w:t>
      </w:r>
      <w:r w:rsidRPr="00745082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>alte Adresse auf Formular I, Teil A</w:t>
      </w:r>
      <w:r w:rsidR="004A3A44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 xml:space="preserve"> und B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 xml:space="preserve"> stehen und </w:t>
      </w:r>
      <w:r w:rsidRPr="00745082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>die neue Adresse auf Formular II, Teil A</w:t>
      </w:r>
      <w:r>
        <w:rPr>
          <w:rFonts w:ascii="Century Gothic" w:eastAsia="Albany AMT" w:hAnsi="Century Gothic"/>
          <w:kern w:val="2"/>
          <w:sz w:val="24"/>
          <w:szCs w:val="24"/>
          <w:lang w:val="de-DE" w:eastAsia="en-GB"/>
        </w:rPr>
        <w:t>.</w:t>
      </w:r>
    </w:p>
    <w:p w:rsidR="00E92F2B" w:rsidRDefault="00E92F2B" w:rsidP="004A3A44">
      <w:pPr>
        <w:widowControl w:val="0"/>
        <w:suppressAutoHyphens/>
        <w:spacing w:after="0" w:line="240" w:lineRule="auto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</w:p>
    <w:p w:rsidR="004C5380" w:rsidRDefault="004C5380" w:rsidP="00362AB0">
      <w:pPr>
        <w:widowControl w:val="0"/>
        <w:suppressAutoHyphens/>
        <w:spacing w:after="0" w:line="240" w:lineRule="auto"/>
        <w:ind w:left="-644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</w:p>
    <w:p w:rsidR="0079487C" w:rsidRPr="00362AB0" w:rsidRDefault="004C5380" w:rsidP="0079487C">
      <w:pPr>
        <w:widowControl w:val="0"/>
        <w:suppressAutoHyphens/>
        <w:spacing w:after="0" w:line="240" w:lineRule="auto"/>
        <w:ind w:left="-644"/>
        <w:jc w:val="both"/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</w:pPr>
      <w:r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 xml:space="preserve">Um sicher zu sein, ob die Dokumente </w:t>
      </w:r>
      <w:r w:rsidR="00C25B74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>k</w:t>
      </w:r>
      <w:r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>orrekt ausgefüllt sind, sich kein Fehler eingeschlichen hat, oder es noch ein anderes Problem gibt, haben Sie die Möglichkeit, uns die Dokumente</w:t>
      </w:r>
      <w:r w:rsidR="00C25B74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 xml:space="preserve"> im Vorfeld per E-Mail zu schicken unter der Adresse: </w:t>
      </w:r>
      <w:hyperlink r:id="rId12" w:history="1">
        <w:r w:rsidR="00EB3FBF" w:rsidRPr="009F5B83">
          <w:rPr>
            <w:rStyle w:val="Lienhypertexte"/>
            <w:rFonts w:ascii="Century Gothic" w:eastAsia="Albany AMT" w:hAnsi="Century Gothic"/>
            <w:kern w:val="2"/>
            <w:sz w:val="24"/>
            <w:szCs w:val="24"/>
            <w:lang w:val="de-DE" w:eastAsia="en-GB"/>
          </w:rPr>
          <w:t>kanzlei-ugeupen@just.fgov.be</w:t>
        </w:r>
      </w:hyperlink>
      <w:r w:rsidR="00C25B74">
        <w:rPr>
          <w:rFonts w:ascii="Century Gothic" w:eastAsia="Albany AMT" w:hAnsi="Century Gothic"/>
          <w:kern w:val="2"/>
          <w:sz w:val="24"/>
          <w:szCs w:val="24"/>
          <w:u w:val="single"/>
          <w:lang w:val="de-DE" w:eastAsia="en-GB"/>
        </w:rPr>
        <w:t xml:space="preserve"> .</w:t>
      </w:r>
    </w:p>
    <w:sectPr w:rsidR="0079487C" w:rsidRPr="00362AB0" w:rsidSect="0090357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438" w:right="1134" w:bottom="1135" w:left="1701" w:header="709" w:footer="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F8" w:rsidRDefault="00A249F8" w:rsidP="008C3EF5">
      <w:pPr>
        <w:spacing w:after="0" w:line="240" w:lineRule="auto"/>
      </w:pPr>
      <w:r>
        <w:separator/>
      </w:r>
    </w:p>
  </w:endnote>
  <w:endnote w:type="continuationSeparator" w:id="0">
    <w:p w:rsidR="00A249F8" w:rsidRDefault="00A249F8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F8" w:rsidRDefault="00A249F8" w:rsidP="00FE5847">
    <w:pPr>
      <w:pStyle w:val="Pieddepage"/>
      <w:spacing w:after="0" w:line="240" w:lineRule="auto"/>
      <w:jc w:val="right"/>
      <w:rPr>
        <w:bCs/>
        <w:sz w:val="16"/>
        <w:szCs w:val="16"/>
      </w:rPr>
    </w:pPr>
  </w:p>
  <w:p w:rsidR="00A249F8" w:rsidRPr="00940D4C" w:rsidRDefault="00A249F8" w:rsidP="00FE2B47">
    <w:pPr>
      <w:pStyle w:val="Pieddepage"/>
      <w:tabs>
        <w:tab w:val="left" w:pos="1701"/>
      </w:tabs>
      <w:spacing w:after="0" w:line="240" w:lineRule="auto"/>
      <w:rPr>
        <w:sz w:val="16"/>
        <w:szCs w:val="16"/>
        <w:lang w:val="de-DE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64384" behindDoc="0" locked="0" layoutInCell="1" allowOverlap="1" wp14:anchorId="39E757D4" wp14:editId="7B21410B">
          <wp:simplePos x="0" y="0"/>
          <wp:positionH relativeFrom="column">
            <wp:posOffset>-412115</wp:posOffset>
          </wp:positionH>
          <wp:positionV relativeFrom="line">
            <wp:posOffset>-135890</wp:posOffset>
          </wp:positionV>
          <wp:extent cx="3455670" cy="19050"/>
          <wp:effectExtent l="0" t="0" r="0" b="0"/>
          <wp:wrapTopAndBottom/>
          <wp:docPr id="55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16"/>
        <w:szCs w:val="16"/>
        <w:lang w:val="de-DE" w:eastAsia="ar-SA"/>
      </w:rPr>
      <w:t xml:space="preserve">ANSCHRIFT : </w:t>
    </w:r>
    <w:r>
      <w:rPr>
        <w:i/>
        <w:sz w:val="16"/>
        <w:szCs w:val="16"/>
        <w:lang w:val="de-DE" w:eastAsia="ar-SA"/>
      </w:rPr>
      <w:tab/>
    </w:r>
    <w:r w:rsidRPr="00940D4C">
      <w:rPr>
        <w:b/>
        <w:i/>
        <w:sz w:val="16"/>
        <w:szCs w:val="16"/>
        <w:lang w:val="de-DE" w:eastAsia="ar-SA"/>
      </w:rPr>
      <w:t xml:space="preserve">B-4700 EUPEN – </w:t>
    </w:r>
    <w:r>
      <w:rPr>
        <w:b/>
        <w:i/>
        <w:sz w:val="16"/>
        <w:szCs w:val="16"/>
        <w:lang w:val="de-DE" w:eastAsia="ar-SA"/>
      </w:rPr>
      <w:t>Justizgebäude - Rathau</w:t>
    </w:r>
    <w:r w:rsidR="00DD7328">
      <w:rPr>
        <w:b/>
        <w:i/>
        <w:sz w:val="16"/>
        <w:szCs w:val="16"/>
        <w:lang w:val="de-DE" w:eastAsia="ar-SA"/>
      </w:rPr>
      <w:t>splatz 4 – Tel. : 087/291.542 -</w:t>
    </w:r>
    <w:r>
      <w:rPr>
        <w:b/>
        <w:i/>
        <w:sz w:val="16"/>
        <w:szCs w:val="16"/>
        <w:lang w:val="de-DE" w:eastAsia="ar-SA"/>
      </w:rPr>
      <w:t xml:space="preserve"> 087/291.545</w:t>
    </w:r>
  </w:p>
  <w:p w:rsidR="00A249F8" w:rsidRPr="00911AAB" w:rsidRDefault="00A249F8" w:rsidP="00940D4C">
    <w:pPr>
      <w:tabs>
        <w:tab w:val="left" w:pos="1701"/>
        <w:tab w:val="center" w:pos="4536"/>
        <w:tab w:val="right" w:pos="9072"/>
      </w:tabs>
      <w:suppressAutoHyphens/>
      <w:spacing w:after="0" w:line="240" w:lineRule="auto"/>
      <w:rPr>
        <w:rFonts w:ascii="Century Gothic" w:eastAsia="Times New Roman" w:hAnsi="Century Gothic"/>
        <w:b/>
        <w:bCs/>
        <w:sz w:val="16"/>
        <w:szCs w:val="16"/>
        <w:lang w:val="fr-BE" w:eastAsia="ar-SA"/>
      </w:rPr>
    </w:pPr>
    <w:r w:rsidRPr="00B445E8">
      <w:rPr>
        <w:i/>
        <w:sz w:val="16"/>
        <w:szCs w:val="16"/>
        <w:lang w:val="fr-BE" w:eastAsia="ar-SA"/>
      </w:rPr>
      <w:t>MAIL :</w:t>
    </w:r>
    <w:r>
      <w:rPr>
        <w:i/>
        <w:sz w:val="16"/>
        <w:szCs w:val="16"/>
        <w:lang w:val="fr-BE" w:eastAsia="ar-SA"/>
      </w:rPr>
      <w:t xml:space="preserve"> </w:t>
    </w:r>
    <w:r>
      <w:rPr>
        <w:i/>
        <w:sz w:val="16"/>
        <w:szCs w:val="16"/>
        <w:lang w:val="fr-BE" w:eastAsia="ar-SA"/>
      </w:rPr>
      <w:tab/>
    </w:r>
    <w:hyperlink r:id="rId2" w:history="1">
      <w:r w:rsidRPr="005471E0">
        <w:rPr>
          <w:rStyle w:val="Lienhypertexte"/>
          <w:rFonts w:ascii="Century Gothic" w:eastAsia="Times New Roman" w:hAnsi="Century Gothic"/>
          <w:b/>
          <w:bCs/>
          <w:sz w:val="16"/>
          <w:szCs w:val="16"/>
          <w:lang w:val="fr-BE" w:eastAsia="ar-SA"/>
        </w:rPr>
        <w:t>kanzlei-ugeupen@just.fgov.be</w:t>
      </w:r>
    </w:hyperlink>
    <w:r>
      <w:rPr>
        <w:rFonts w:ascii="Century Gothic" w:eastAsia="Times New Roman" w:hAnsi="Century Gothic"/>
        <w:b/>
        <w:bCs/>
        <w:color w:val="0000FF"/>
        <w:sz w:val="16"/>
        <w:szCs w:val="16"/>
        <w:u w:val="single"/>
        <w:lang w:val="fr-BE" w:eastAsia="ar-SA"/>
      </w:rPr>
      <w:t xml:space="preserve"> </w:t>
    </w:r>
  </w:p>
  <w:p w:rsidR="00A249F8" w:rsidRPr="00911AAB" w:rsidRDefault="00A249F8" w:rsidP="00940D4C">
    <w:pPr>
      <w:tabs>
        <w:tab w:val="left" w:pos="1701"/>
        <w:tab w:val="center" w:pos="4536"/>
        <w:tab w:val="right" w:pos="9072"/>
      </w:tabs>
      <w:suppressAutoHyphens/>
      <w:spacing w:after="0" w:line="240" w:lineRule="auto"/>
      <w:rPr>
        <w:rFonts w:ascii="Century Gothic" w:eastAsia="Times New Roman" w:hAnsi="Century Gothic"/>
        <w:b/>
        <w:bCs/>
        <w:sz w:val="16"/>
        <w:szCs w:val="16"/>
        <w:lang w:val="de-DE" w:eastAsia="ar-SA"/>
      </w:rPr>
    </w:pPr>
    <w:r w:rsidRPr="00911AAB">
      <w:rPr>
        <w:rFonts w:asciiTheme="minorHAnsi" w:eastAsia="Times New Roman" w:hAnsiTheme="minorHAnsi" w:cstheme="minorHAnsi"/>
        <w:bCs/>
        <w:i/>
        <w:sz w:val="16"/>
        <w:szCs w:val="16"/>
        <w:lang w:val="de-DE" w:eastAsia="ar-SA"/>
      </w:rPr>
      <w:t>ÖFFNUNGSZEITEN</w:t>
    </w:r>
    <w:r w:rsidRPr="001D7C74">
      <w:rPr>
        <w:rFonts w:ascii="Century Gothic" w:eastAsia="Times New Roman" w:hAnsi="Century Gothic"/>
        <w:b/>
        <w:bCs/>
        <w:sz w:val="16"/>
        <w:szCs w:val="16"/>
        <w:lang w:val="de-DE" w:eastAsia="ar-SA"/>
      </w:rPr>
      <w:t xml:space="preserve">: </w:t>
    </w:r>
    <w:r>
      <w:rPr>
        <w:rFonts w:ascii="Century Gothic" w:eastAsia="Times New Roman" w:hAnsi="Century Gothic"/>
        <w:b/>
        <w:bCs/>
        <w:sz w:val="16"/>
        <w:szCs w:val="16"/>
        <w:lang w:val="de-DE" w:eastAsia="ar-SA"/>
      </w:rPr>
      <w:tab/>
    </w:r>
    <w:r w:rsidRPr="001D7C74">
      <w:rPr>
        <w:rFonts w:ascii="Century Gothic" w:eastAsia="Times New Roman" w:hAnsi="Century Gothic"/>
        <w:b/>
        <w:bCs/>
        <w:sz w:val="16"/>
        <w:szCs w:val="16"/>
        <w:lang w:val="de-DE" w:eastAsia="ar-SA"/>
      </w:rPr>
      <w:t>von 08:30 Uhr bis 12:30 Uhr und von 13:30 Uhr bis 16:00 Uhr</w:t>
    </w:r>
  </w:p>
  <w:p w:rsidR="00A249F8" w:rsidRPr="00940D4C" w:rsidRDefault="0079487C" w:rsidP="00940D4C">
    <w:pPr>
      <w:pStyle w:val="Pieddepage"/>
      <w:spacing w:after="0" w:line="220" w:lineRule="atLeast"/>
      <w:ind w:left="-567"/>
      <w:jc w:val="right"/>
      <w:rPr>
        <w:sz w:val="16"/>
        <w:szCs w:val="16"/>
        <w:lang w:val="de-DE"/>
      </w:rPr>
    </w:pPr>
    <w:r>
      <w:rPr>
        <w:bCs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F8" w:rsidRDefault="00A249F8" w:rsidP="00911AAB">
    <w:pPr>
      <w:tabs>
        <w:tab w:val="left" w:pos="1701"/>
        <w:tab w:val="center" w:pos="4536"/>
        <w:tab w:val="right" w:pos="9072"/>
      </w:tabs>
      <w:suppressAutoHyphens/>
      <w:spacing w:after="0" w:line="240" w:lineRule="auto"/>
      <w:rPr>
        <w:sz w:val="16"/>
        <w:szCs w:val="16"/>
      </w:rPr>
    </w:pPr>
  </w:p>
  <w:p w:rsidR="00A249F8" w:rsidRPr="00911AAB" w:rsidRDefault="00A249F8" w:rsidP="00940D4C">
    <w:pPr>
      <w:tabs>
        <w:tab w:val="left" w:pos="1701"/>
        <w:tab w:val="center" w:pos="4536"/>
        <w:tab w:val="right" w:pos="9072"/>
      </w:tabs>
      <w:suppressAutoHyphens/>
      <w:spacing w:after="0" w:line="240" w:lineRule="auto"/>
      <w:jc w:val="right"/>
      <w:rPr>
        <w:rFonts w:ascii="Century Gothic" w:eastAsia="Times New Roman" w:hAnsi="Century Gothic"/>
        <w:b/>
        <w:bCs/>
        <w:sz w:val="16"/>
        <w:szCs w:val="16"/>
        <w:lang w:val="de-DE"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F8" w:rsidRDefault="00A249F8" w:rsidP="008C3EF5">
      <w:pPr>
        <w:spacing w:after="0" w:line="240" w:lineRule="auto"/>
      </w:pPr>
      <w:r>
        <w:separator/>
      </w:r>
    </w:p>
  </w:footnote>
  <w:footnote w:type="continuationSeparator" w:id="0">
    <w:p w:rsidR="00A249F8" w:rsidRDefault="00A249F8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F8" w:rsidRPr="007C7770" w:rsidRDefault="00A249F8" w:rsidP="007C7770">
    <w:pPr>
      <w:spacing w:after="0" w:line="260" w:lineRule="exact"/>
      <w:ind w:left="3969"/>
      <w:rPr>
        <w:b/>
        <w:color w:val="0065A4"/>
        <w:sz w:val="24"/>
        <w:lang w:val="de-DE"/>
      </w:rPr>
    </w:pPr>
    <w:r>
      <w:rPr>
        <w:b/>
        <w:color w:val="0065A4"/>
        <w:sz w:val="24"/>
        <w:lang w:val="de-DE"/>
      </w:rPr>
      <w:t>Unternehmensgericht</w:t>
    </w:r>
    <w:r w:rsidRPr="002558A6">
      <w:rPr>
        <w:noProof/>
        <w:lang w:val="de-DE" w:eastAsia="en-GB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1" wp14:anchorId="54CFE14E" wp14:editId="460353C3">
          <wp:simplePos x="0" y="0"/>
          <wp:positionH relativeFrom="page">
            <wp:posOffset>598805</wp:posOffset>
          </wp:positionH>
          <wp:positionV relativeFrom="paragraph">
            <wp:posOffset>-1270</wp:posOffset>
          </wp:positionV>
          <wp:extent cx="1876425" cy="828675"/>
          <wp:effectExtent l="0" t="0" r="9525" b="9525"/>
          <wp:wrapNone/>
          <wp:docPr id="53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65A4"/>
        <w:sz w:val="24"/>
        <w:lang w:val="de-DE"/>
      </w:rPr>
      <w:t>EUPEN</w:t>
    </w:r>
    <w:r>
      <w:rPr>
        <w:szCs w:val="20"/>
        <w:lang w:val="de-DE"/>
      </w:rPr>
      <w:br/>
    </w:r>
  </w:p>
  <w:p w:rsidR="00A249F8" w:rsidRDefault="00A249F8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52096" behindDoc="0" locked="0" layoutInCell="1" allowOverlap="1" wp14:anchorId="08B1454C" wp14:editId="13BC25D7">
          <wp:simplePos x="0" y="0"/>
          <wp:positionH relativeFrom="column">
            <wp:posOffset>2335530</wp:posOffset>
          </wp:positionH>
          <wp:positionV relativeFrom="line">
            <wp:posOffset>332105</wp:posOffset>
          </wp:positionV>
          <wp:extent cx="3455670" cy="19050"/>
          <wp:effectExtent l="0" t="0" r="0" b="0"/>
          <wp:wrapTopAndBottom/>
          <wp:docPr id="5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F8" w:rsidRPr="00BF1AC6" w:rsidRDefault="00A249F8" w:rsidP="00BF1AC6">
    <w:pPr>
      <w:pStyle w:val="En-tte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 wp14:anchorId="1E497C02" wp14:editId="04271E90">
          <wp:simplePos x="0" y="0"/>
          <wp:positionH relativeFrom="column">
            <wp:posOffset>-154940</wp:posOffset>
          </wp:positionH>
          <wp:positionV relativeFrom="line">
            <wp:posOffset>1756493</wp:posOffset>
          </wp:positionV>
          <wp:extent cx="5939790" cy="19050"/>
          <wp:effectExtent l="0" t="0" r="3810" b="0"/>
          <wp:wrapNone/>
          <wp:docPr id="5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7EB3413F" wp14:editId="3DDB0D6A">
          <wp:simplePos x="0" y="0"/>
          <wp:positionH relativeFrom="page">
            <wp:posOffset>579755</wp:posOffset>
          </wp:positionH>
          <wp:positionV relativeFrom="paragraph">
            <wp:posOffset>-64202</wp:posOffset>
          </wp:positionV>
          <wp:extent cx="1876425" cy="828675"/>
          <wp:effectExtent l="0" t="0" r="9525" b="9525"/>
          <wp:wrapNone/>
          <wp:docPr id="58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294967294" distB="4294967294" distL="114300" distR="114300" simplePos="0" relativeHeight="251662336" behindDoc="1" locked="1" layoutInCell="1" allowOverlap="1" wp14:anchorId="4DE7FD84" wp14:editId="57F59C53">
              <wp:simplePos x="0" y="0"/>
              <wp:positionH relativeFrom="page">
                <wp:posOffset>180340</wp:posOffset>
              </wp:positionH>
              <wp:positionV relativeFrom="page">
                <wp:posOffset>4032249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60386" id="Line 11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17.5pt" to="34.05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JY7D8f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44ACC"/>
    <w:multiLevelType w:val="multilevel"/>
    <w:tmpl w:val="8F9854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291BF3"/>
    <w:multiLevelType w:val="hybridMultilevel"/>
    <w:tmpl w:val="BBE826D4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92D3EBA"/>
    <w:multiLevelType w:val="multilevel"/>
    <w:tmpl w:val="9DB473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6C6EF0"/>
    <w:multiLevelType w:val="multilevel"/>
    <w:tmpl w:val="516E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0932E3"/>
    <w:multiLevelType w:val="hybridMultilevel"/>
    <w:tmpl w:val="D4EE4A8C"/>
    <w:lvl w:ilvl="0" w:tplc="4DD07344">
      <w:start w:val="4"/>
      <w:numFmt w:val="bullet"/>
      <w:lvlText w:val="•"/>
      <w:lvlJc w:val="left"/>
      <w:pPr>
        <w:ind w:left="-281" w:hanging="360"/>
      </w:pPr>
      <w:rPr>
        <w:rFonts w:ascii="Calibri" w:eastAsia="Albany AMT" w:hAnsi="Calibri" w:cs="Calibri" w:hint="default"/>
      </w:rPr>
    </w:lvl>
    <w:lvl w:ilvl="1" w:tplc="08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15A5117E"/>
    <w:multiLevelType w:val="hybridMultilevel"/>
    <w:tmpl w:val="8CDAEC0E"/>
    <w:lvl w:ilvl="0" w:tplc="08090017">
      <w:start w:val="1"/>
      <w:numFmt w:val="lowerLetter"/>
      <w:lvlText w:val="%1)"/>
      <w:lvlJc w:val="left"/>
      <w:pPr>
        <w:ind w:left="873" w:hanging="360"/>
      </w:pPr>
    </w:lvl>
    <w:lvl w:ilvl="1" w:tplc="08090019" w:tentative="1">
      <w:start w:val="1"/>
      <w:numFmt w:val="lowerLetter"/>
      <w:lvlText w:val="%2."/>
      <w:lvlJc w:val="left"/>
      <w:pPr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25835C98"/>
    <w:multiLevelType w:val="hybridMultilevel"/>
    <w:tmpl w:val="06DC6FC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6C47355"/>
    <w:multiLevelType w:val="hybridMultilevel"/>
    <w:tmpl w:val="292ABBC0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9ED19E3"/>
    <w:multiLevelType w:val="multilevel"/>
    <w:tmpl w:val="9DB473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BF0232E"/>
    <w:multiLevelType w:val="hybridMultilevel"/>
    <w:tmpl w:val="BD2E2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F55A3"/>
    <w:multiLevelType w:val="hybridMultilevel"/>
    <w:tmpl w:val="22B01D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F7B5F"/>
    <w:multiLevelType w:val="hybridMultilevel"/>
    <w:tmpl w:val="83828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F5701"/>
    <w:multiLevelType w:val="hybridMultilevel"/>
    <w:tmpl w:val="F9AA94C8"/>
    <w:lvl w:ilvl="0" w:tplc="01A0D42A">
      <w:numFmt w:val="bullet"/>
      <w:lvlText w:val="-"/>
      <w:lvlJc w:val="left"/>
      <w:pPr>
        <w:ind w:left="371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 w15:restartNumberingAfterBreak="0">
    <w:nsid w:val="43D21814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4CF0AC9"/>
    <w:multiLevelType w:val="hybridMultilevel"/>
    <w:tmpl w:val="37203A8A"/>
    <w:lvl w:ilvl="0" w:tplc="EAFA0F8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B106CAF"/>
    <w:multiLevelType w:val="hybridMultilevel"/>
    <w:tmpl w:val="5AE698D8"/>
    <w:lvl w:ilvl="0" w:tplc="F1FCD950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BF3705E"/>
    <w:multiLevelType w:val="hybridMultilevel"/>
    <w:tmpl w:val="44AE2C52"/>
    <w:lvl w:ilvl="0" w:tplc="147C27A4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4ED05238"/>
    <w:multiLevelType w:val="multilevel"/>
    <w:tmpl w:val="F0B85B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F244E88"/>
    <w:multiLevelType w:val="multilevel"/>
    <w:tmpl w:val="516E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23D3C13"/>
    <w:multiLevelType w:val="multilevel"/>
    <w:tmpl w:val="516E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F5A263B"/>
    <w:multiLevelType w:val="hybridMultilevel"/>
    <w:tmpl w:val="E37804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E7ADC"/>
    <w:multiLevelType w:val="multilevel"/>
    <w:tmpl w:val="516E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61B2C4B"/>
    <w:multiLevelType w:val="hybridMultilevel"/>
    <w:tmpl w:val="CF86DB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4620B"/>
    <w:multiLevelType w:val="hybridMultilevel"/>
    <w:tmpl w:val="4086D978"/>
    <w:lvl w:ilvl="0" w:tplc="0FFC8C5C">
      <w:start w:val="19"/>
      <w:numFmt w:val="bullet"/>
      <w:lvlText w:val="-"/>
      <w:lvlJc w:val="left"/>
      <w:pPr>
        <w:ind w:left="1069" w:hanging="360"/>
      </w:pPr>
      <w:rPr>
        <w:rFonts w:ascii="Thorndale AMT" w:eastAsia="Albany AMT" w:hAnsi="Thorndale AMT" w:cs="Times New Roman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EE9066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19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26"/>
  </w:num>
  <w:num w:numId="11">
    <w:abstractNumId w:val="15"/>
  </w:num>
  <w:num w:numId="12">
    <w:abstractNumId w:val="9"/>
  </w:num>
  <w:num w:numId="13">
    <w:abstractNumId w:val="4"/>
  </w:num>
  <w:num w:numId="14">
    <w:abstractNumId w:val="23"/>
  </w:num>
  <w:num w:numId="15">
    <w:abstractNumId w:val="21"/>
  </w:num>
  <w:num w:numId="16">
    <w:abstractNumId w:val="13"/>
  </w:num>
  <w:num w:numId="17">
    <w:abstractNumId w:val="7"/>
  </w:num>
  <w:num w:numId="18">
    <w:abstractNumId w:val="3"/>
  </w:num>
  <w:num w:numId="19">
    <w:abstractNumId w:val="16"/>
  </w:num>
  <w:num w:numId="20">
    <w:abstractNumId w:val="5"/>
  </w:num>
  <w:num w:numId="21">
    <w:abstractNumId w:val="20"/>
  </w:num>
  <w:num w:numId="22">
    <w:abstractNumId w:val="25"/>
  </w:num>
  <w:num w:numId="23">
    <w:abstractNumId w:val="22"/>
  </w:num>
  <w:num w:numId="24">
    <w:abstractNumId w:val="14"/>
  </w:num>
  <w:num w:numId="25">
    <w:abstractNumId w:val="11"/>
  </w:num>
  <w:num w:numId="26">
    <w:abstractNumId w:val="8"/>
  </w:num>
  <w:num w:numId="27">
    <w:abstractNumId w:val="6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F6"/>
    <w:rsid w:val="00015163"/>
    <w:rsid w:val="00023D2E"/>
    <w:rsid w:val="00041342"/>
    <w:rsid w:val="00053172"/>
    <w:rsid w:val="00063BF3"/>
    <w:rsid w:val="00082D87"/>
    <w:rsid w:val="000C04B4"/>
    <w:rsid w:val="000C1424"/>
    <w:rsid w:val="000C443E"/>
    <w:rsid w:val="000C49F0"/>
    <w:rsid w:val="000E6C12"/>
    <w:rsid w:val="001026D7"/>
    <w:rsid w:val="00106445"/>
    <w:rsid w:val="00110CB4"/>
    <w:rsid w:val="00111D5A"/>
    <w:rsid w:val="00126870"/>
    <w:rsid w:val="00130827"/>
    <w:rsid w:val="00131EE8"/>
    <w:rsid w:val="00135512"/>
    <w:rsid w:val="00144BB6"/>
    <w:rsid w:val="00165D2A"/>
    <w:rsid w:val="0019114F"/>
    <w:rsid w:val="001A3E80"/>
    <w:rsid w:val="001C5BBD"/>
    <w:rsid w:val="001C6076"/>
    <w:rsid w:val="001D7C74"/>
    <w:rsid w:val="002006C4"/>
    <w:rsid w:val="00201DA4"/>
    <w:rsid w:val="00205CB7"/>
    <w:rsid w:val="002072BC"/>
    <w:rsid w:val="00212E12"/>
    <w:rsid w:val="00224A7C"/>
    <w:rsid w:val="00226FD5"/>
    <w:rsid w:val="00235A83"/>
    <w:rsid w:val="00241A69"/>
    <w:rsid w:val="00242DCB"/>
    <w:rsid w:val="00247F81"/>
    <w:rsid w:val="002558A6"/>
    <w:rsid w:val="00256DA1"/>
    <w:rsid w:val="00267FA7"/>
    <w:rsid w:val="002A2E00"/>
    <w:rsid w:val="002C030E"/>
    <w:rsid w:val="002D60E3"/>
    <w:rsid w:val="003070F4"/>
    <w:rsid w:val="00315E9C"/>
    <w:rsid w:val="00357AF6"/>
    <w:rsid w:val="00362AB0"/>
    <w:rsid w:val="00363516"/>
    <w:rsid w:val="0039320B"/>
    <w:rsid w:val="003A4CCA"/>
    <w:rsid w:val="003C19CC"/>
    <w:rsid w:val="003E151E"/>
    <w:rsid w:val="003E4BA1"/>
    <w:rsid w:val="003F2CDF"/>
    <w:rsid w:val="00413716"/>
    <w:rsid w:val="00423FD6"/>
    <w:rsid w:val="00424392"/>
    <w:rsid w:val="00463302"/>
    <w:rsid w:val="004710D4"/>
    <w:rsid w:val="00477D3F"/>
    <w:rsid w:val="0048168F"/>
    <w:rsid w:val="004861D2"/>
    <w:rsid w:val="004A3A44"/>
    <w:rsid w:val="004C5380"/>
    <w:rsid w:val="004E1F82"/>
    <w:rsid w:val="004F77E1"/>
    <w:rsid w:val="00501FAA"/>
    <w:rsid w:val="00537D91"/>
    <w:rsid w:val="0054639F"/>
    <w:rsid w:val="0055176E"/>
    <w:rsid w:val="00556431"/>
    <w:rsid w:val="00562C52"/>
    <w:rsid w:val="00565D82"/>
    <w:rsid w:val="00572B1A"/>
    <w:rsid w:val="00575452"/>
    <w:rsid w:val="00582AF6"/>
    <w:rsid w:val="00582F21"/>
    <w:rsid w:val="00593046"/>
    <w:rsid w:val="00596924"/>
    <w:rsid w:val="005A6ACA"/>
    <w:rsid w:val="005B4356"/>
    <w:rsid w:val="005B4E9D"/>
    <w:rsid w:val="005B71BB"/>
    <w:rsid w:val="005D4F44"/>
    <w:rsid w:val="005E69D0"/>
    <w:rsid w:val="00600DCA"/>
    <w:rsid w:val="006047BD"/>
    <w:rsid w:val="00614E88"/>
    <w:rsid w:val="00616AC2"/>
    <w:rsid w:val="006242EA"/>
    <w:rsid w:val="00627C36"/>
    <w:rsid w:val="00647BAD"/>
    <w:rsid w:val="00652313"/>
    <w:rsid w:val="00665887"/>
    <w:rsid w:val="00671133"/>
    <w:rsid w:val="006A1FAC"/>
    <w:rsid w:val="006D29F9"/>
    <w:rsid w:val="006D7FC5"/>
    <w:rsid w:val="006E3E75"/>
    <w:rsid w:val="006E4F95"/>
    <w:rsid w:val="007171FF"/>
    <w:rsid w:val="00722C84"/>
    <w:rsid w:val="0073342C"/>
    <w:rsid w:val="007359F1"/>
    <w:rsid w:val="00745082"/>
    <w:rsid w:val="0076005E"/>
    <w:rsid w:val="00771D20"/>
    <w:rsid w:val="007777ED"/>
    <w:rsid w:val="0079487C"/>
    <w:rsid w:val="007B2136"/>
    <w:rsid w:val="007C7770"/>
    <w:rsid w:val="007F2302"/>
    <w:rsid w:val="00833649"/>
    <w:rsid w:val="00833C92"/>
    <w:rsid w:val="00844BBC"/>
    <w:rsid w:val="00850ED6"/>
    <w:rsid w:val="00880643"/>
    <w:rsid w:val="008B145A"/>
    <w:rsid w:val="008C3EF5"/>
    <w:rsid w:val="008C6CF9"/>
    <w:rsid w:val="00902255"/>
    <w:rsid w:val="0090357B"/>
    <w:rsid w:val="0090473E"/>
    <w:rsid w:val="00911AAB"/>
    <w:rsid w:val="00915063"/>
    <w:rsid w:val="00916807"/>
    <w:rsid w:val="00940D4C"/>
    <w:rsid w:val="00943E88"/>
    <w:rsid w:val="00953B9A"/>
    <w:rsid w:val="009A4CD1"/>
    <w:rsid w:val="009E0255"/>
    <w:rsid w:val="009E1DCF"/>
    <w:rsid w:val="009F1957"/>
    <w:rsid w:val="009F4B82"/>
    <w:rsid w:val="009F74C0"/>
    <w:rsid w:val="00A039C0"/>
    <w:rsid w:val="00A07E0C"/>
    <w:rsid w:val="00A249F8"/>
    <w:rsid w:val="00A4181F"/>
    <w:rsid w:val="00A43F61"/>
    <w:rsid w:val="00A5714A"/>
    <w:rsid w:val="00A60652"/>
    <w:rsid w:val="00A61740"/>
    <w:rsid w:val="00A64FC6"/>
    <w:rsid w:val="00A65B50"/>
    <w:rsid w:val="00A726D8"/>
    <w:rsid w:val="00A76312"/>
    <w:rsid w:val="00AA2D12"/>
    <w:rsid w:val="00AA7B0F"/>
    <w:rsid w:val="00AB36B5"/>
    <w:rsid w:val="00AF3FD5"/>
    <w:rsid w:val="00AF6BD6"/>
    <w:rsid w:val="00B10185"/>
    <w:rsid w:val="00B239D2"/>
    <w:rsid w:val="00B23DB1"/>
    <w:rsid w:val="00B2630C"/>
    <w:rsid w:val="00B35D44"/>
    <w:rsid w:val="00B36356"/>
    <w:rsid w:val="00B41477"/>
    <w:rsid w:val="00B52698"/>
    <w:rsid w:val="00B53F06"/>
    <w:rsid w:val="00B74169"/>
    <w:rsid w:val="00B80677"/>
    <w:rsid w:val="00B92376"/>
    <w:rsid w:val="00B949DB"/>
    <w:rsid w:val="00BA2260"/>
    <w:rsid w:val="00BA3F36"/>
    <w:rsid w:val="00BA78B7"/>
    <w:rsid w:val="00BC2EF9"/>
    <w:rsid w:val="00BD2C86"/>
    <w:rsid w:val="00BE112A"/>
    <w:rsid w:val="00BE62B8"/>
    <w:rsid w:val="00BF1AC6"/>
    <w:rsid w:val="00C22511"/>
    <w:rsid w:val="00C25B74"/>
    <w:rsid w:val="00C35BD0"/>
    <w:rsid w:val="00C4485B"/>
    <w:rsid w:val="00C52673"/>
    <w:rsid w:val="00C669E0"/>
    <w:rsid w:val="00C953D2"/>
    <w:rsid w:val="00CA536E"/>
    <w:rsid w:val="00CA6A9A"/>
    <w:rsid w:val="00CB051C"/>
    <w:rsid w:val="00CB634D"/>
    <w:rsid w:val="00CC1CF2"/>
    <w:rsid w:val="00CC54E6"/>
    <w:rsid w:val="00CD72CC"/>
    <w:rsid w:val="00CF7495"/>
    <w:rsid w:val="00D00448"/>
    <w:rsid w:val="00D16F7E"/>
    <w:rsid w:val="00D265B1"/>
    <w:rsid w:val="00D30685"/>
    <w:rsid w:val="00D32035"/>
    <w:rsid w:val="00D330D7"/>
    <w:rsid w:val="00D34751"/>
    <w:rsid w:val="00D40012"/>
    <w:rsid w:val="00D43CFC"/>
    <w:rsid w:val="00D47E9E"/>
    <w:rsid w:val="00D94000"/>
    <w:rsid w:val="00DB167D"/>
    <w:rsid w:val="00DB5ED9"/>
    <w:rsid w:val="00DC645F"/>
    <w:rsid w:val="00DD7328"/>
    <w:rsid w:val="00DF3F8D"/>
    <w:rsid w:val="00DF5E0B"/>
    <w:rsid w:val="00E065B7"/>
    <w:rsid w:val="00E15AA0"/>
    <w:rsid w:val="00E257F1"/>
    <w:rsid w:val="00E3726B"/>
    <w:rsid w:val="00E3777A"/>
    <w:rsid w:val="00E64CA8"/>
    <w:rsid w:val="00E64E03"/>
    <w:rsid w:val="00E7588D"/>
    <w:rsid w:val="00E77CF6"/>
    <w:rsid w:val="00E92F2B"/>
    <w:rsid w:val="00EA7BD4"/>
    <w:rsid w:val="00EB3FBF"/>
    <w:rsid w:val="00EC13AE"/>
    <w:rsid w:val="00EC4CD7"/>
    <w:rsid w:val="00EE1CA3"/>
    <w:rsid w:val="00EF5483"/>
    <w:rsid w:val="00F04437"/>
    <w:rsid w:val="00F14D3F"/>
    <w:rsid w:val="00F24AD6"/>
    <w:rsid w:val="00F27208"/>
    <w:rsid w:val="00F3700A"/>
    <w:rsid w:val="00F372F0"/>
    <w:rsid w:val="00F430EA"/>
    <w:rsid w:val="00F93D90"/>
    <w:rsid w:val="00F952E7"/>
    <w:rsid w:val="00FA4A6E"/>
    <w:rsid w:val="00FB1B85"/>
    <w:rsid w:val="00FB3B83"/>
    <w:rsid w:val="00FE2B47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5:docId w15:val="{882A9A40-F788-406A-A9C1-BE032473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8C3EF5"/>
    <w:rPr>
      <w:sz w:val="22"/>
      <w:szCs w:val="22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8C3EF5"/>
    <w:rPr>
      <w:sz w:val="22"/>
      <w:szCs w:val="22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Normal"/>
    <w:rsid w:val="0090473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Haupttext">
    <w:name w:val="Haupttext"/>
    <w:basedOn w:val="Normal"/>
    <w:rsid w:val="00241A6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" w:eastAsia="Times New Roman" w:hAnsi="Times"/>
      <w:noProof/>
      <w:color w:val="000000"/>
      <w:sz w:val="24"/>
      <w:szCs w:val="20"/>
      <w:lang w:val="en-GB" w:eastAsia="en-US"/>
    </w:rPr>
  </w:style>
  <w:style w:type="paragraph" w:styleId="Paragraphedeliste">
    <w:name w:val="List Paragraph"/>
    <w:basedOn w:val="Normal"/>
    <w:uiPriority w:val="34"/>
    <w:qFormat/>
    <w:rsid w:val="00B239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317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1477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FB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ustice.just.fgov.be/tsv_pub/tarif_f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justice.just.fgov.be/info_tsv_pub/form_d.htm" TargetMode="External"/><Relationship Id="rId12" Type="http://schemas.openxmlformats.org/officeDocument/2006/relationships/hyperlink" Target="mailto:kanzlei-ugeupen@just.fgov.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tbelgienlive.be/desktopdefault.aspx/tabid-6069/10367_read-63469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ejustice.just.fgov.be/cgi/article.pl?numac=2020040433&amp;caller=list&amp;article_lang=D&amp;row_id=1&amp;numero=16&amp;pub_date=2020-03-06&amp;language=fr&amp;du=d&amp;fr=f&amp;choix1=ET&amp;choix2=ET&amp;fromtab=+moftxt+UNION+montxt+UNION+modtxt&amp;nl=n&amp;trier=promulgation&amp;text1=Gesetzbuch+der+Gesellschaften+und+Vereinigungen&amp;sql=((+htit+contains++(+%27Gesetzbuch%27%26+%27der%27%26+%27Gesellschaften%27%26+%27und%27%26+%27Vereinigungen%27)++++++)+or+(+text+contains++(+%27Gesetzbuch%27%26+%27der%27%26+%27Gesellschaften%27%26+%27und%27%26+%27Vereinigungen%27)++++++))&amp;rech=174&amp;tri=dd+AS+RANK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justice.just.fgov.be/tsv_pub/tarif_f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zlei-ugeupen@just.fgov.b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57EB31A1.dotm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Justitie / SPF Justice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Inne</dc:creator>
  <cp:lastModifiedBy>Wetzels Danielle</cp:lastModifiedBy>
  <cp:revision>14</cp:revision>
  <cp:lastPrinted>2021-01-20T08:52:00Z</cp:lastPrinted>
  <dcterms:created xsi:type="dcterms:W3CDTF">2021-02-02T10:48:00Z</dcterms:created>
  <dcterms:modified xsi:type="dcterms:W3CDTF">2021-11-02T12:22:00Z</dcterms:modified>
</cp:coreProperties>
</file>